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DD" w:rsidRDefault="00C86EDD" w:rsidP="00C86EDD">
      <w:pPr>
        <w:tabs>
          <w:tab w:val="left" w:pos="7575"/>
        </w:tabs>
        <w:ind w:left="6237"/>
        <w:rPr>
          <w:sz w:val="26"/>
          <w:szCs w:val="26"/>
        </w:rPr>
      </w:pPr>
      <w:r>
        <w:rPr>
          <w:sz w:val="26"/>
          <w:szCs w:val="26"/>
        </w:rPr>
        <w:t>Приложение №1</w:t>
      </w:r>
    </w:p>
    <w:p w:rsidR="00C86EDD" w:rsidRDefault="00C86EDD" w:rsidP="00C86EDD">
      <w:pPr>
        <w:tabs>
          <w:tab w:val="left" w:pos="7575"/>
        </w:tabs>
        <w:ind w:left="6237"/>
        <w:rPr>
          <w:sz w:val="26"/>
          <w:szCs w:val="26"/>
        </w:rPr>
      </w:pPr>
      <w:r>
        <w:rPr>
          <w:sz w:val="26"/>
          <w:szCs w:val="26"/>
        </w:rPr>
        <w:t>к приказу  ФКПО</w:t>
      </w:r>
      <w:proofErr w:type="gramStart"/>
      <w:r>
        <w:rPr>
          <w:sz w:val="26"/>
          <w:szCs w:val="26"/>
        </w:rPr>
        <w:t>У«</w:t>
      </w:r>
      <w:proofErr w:type="gramEnd"/>
      <w:r>
        <w:rPr>
          <w:sz w:val="26"/>
          <w:szCs w:val="26"/>
        </w:rPr>
        <w:t>КТИ»</w:t>
      </w:r>
    </w:p>
    <w:p w:rsidR="00C86EDD" w:rsidRDefault="00C86EDD" w:rsidP="00C86EDD">
      <w:pPr>
        <w:tabs>
          <w:tab w:val="left" w:pos="7575"/>
        </w:tabs>
        <w:ind w:left="6237"/>
        <w:rPr>
          <w:sz w:val="26"/>
          <w:szCs w:val="26"/>
        </w:rPr>
      </w:pPr>
      <w:r>
        <w:rPr>
          <w:sz w:val="26"/>
          <w:szCs w:val="26"/>
        </w:rPr>
        <w:t xml:space="preserve">Минтруда России </w:t>
      </w:r>
    </w:p>
    <w:p w:rsidR="00C86EDD" w:rsidRDefault="00C86EDD" w:rsidP="00C86EDD">
      <w:pPr>
        <w:tabs>
          <w:tab w:val="left" w:pos="7575"/>
        </w:tabs>
        <w:ind w:left="6237"/>
        <w:rPr>
          <w:sz w:val="26"/>
          <w:szCs w:val="26"/>
        </w:rPr>
      </w:pPr>
      <w:r>
        <w:rPr>
          <w:sz w:val="26"/>
          <w:szCs w:val="26"/>
        </w:rPr>
        <w:t>от 27.09.2022 № 159</w:t>
      </w:r>
    </w:p>
    <w:p w:rsidR="00C86EDD" w:rsidRDefault="00C86EDD" w:rsidP="00C86EDD">
      <w:pPr>
        <w:tabs>
          <w:tab w:val="left" w:pos="945"/>
        </w:tabs>
        <w:rPr>
          <w:sz w:val="26"/>
          <w:szCs w:val="26"/>
        </w:rPr>
      </w:pPr>
    </w:p>
    <w:p w:rsidR="00C86EDD" w:rsidRPr="00370B25" w:rsidRDefault="00C86EDD" w:rsidP="00C86EDD">
      <w:pPr>
        <w:autoSpaceDE w:val="0"/>
        <w:autoSpaceDN w:val="0"/>
        <w:adjustRightInd w:val="0"/>
        <w:jc w:val="center"/>
        <w:rPr>
          <w:b/>
          <w:bCs/>
          <w:sz w:val="26"/>
          <w:szCs w:val="26"/>
        </w:rPr>
      </w:pPr>
      <w:r>
        <w:rPr>
          <w:sz w:val="26"/>
          <w:szCs w:val="26"/>
        </w:rPr>
        <w:tab/>
      </w:r>
      <w:r w:rsidRPr="00370B25">
        <w:rPr>
          <w:b/>
          <w:bCs/>
          <w:sz w:val="26"/>
          <w:szCs w:val="26"/>
        </w:rPr>
        <w:t xml:space="preserve">Положение </w:t>
      </w:r>
    </w:p>
    <w:p w:rsidR="00C86EDD" w:rsidRPr="00370B25" w:rsidRDefault="00C86EDD" w:rsidP="00C86EDD">
      <w:pPr>
        <w:autoSpaceDE w:val="0"/>
        <w:autoSpaceDN w:val="0"/>
        <w:adjustRightInd w:val="0"/>
        <w:jc w:val="center"/>
        <w:rPr>
          <w:b/>
          <w:bCs/>
          <w:sz w:val="26"/>
          <w:szCs w:val="26"/>
        </w:rPr>
      </w:pPr>
      <w:r w:rsidRPr="00370B25">
        <w:rPr>
          <w:b/>
          <w:bCs/>
          <w:sz w:val="26"/>
          <w:szCs w:val="26"/>
        </w:rPr>
        <w:t xml:space="preserve">о предотвращении и урегулировании </w:t>
      </w:r>
    </w:p>
    <w:p w:rsidR="00C86EDD" w:rsidRPr="00370B25" w:rsidRDefault="00C86EDD" w:rsidP="00C86EDD">
      <w:pPr>
        <w:autoSpaceDE w:val="0"/>
        <w:autoSpaceDN w:val="0"/>
        <w:adjustRightInd w:val="0"/>
        <w:jc w:val="center"/>
        <w:rPr>
          <w:b/>
          <w:bCs/>
          <w:sz w:val="26"/>
          <w:szCs w:val="26"/>
        </w:rPr>
      </w:pPr>
      <w:r w:rsidRPr="00370B25">
        <w:rPr>
          <w:b/>
          <w:bCs/>
          <w:sz w:val="26"/>
          <w:szCs w:val="26"/>
        </w:rPr>
        <w:t>конфликта интересов работников</w:t>
      </w:r>
    </w:p>
    <w:p w:rsidR="00C86EDD" w:rsidRPr="00370B25" w:rsidRDefault="00C86EDD" w:rsidP="00C86EDD">
      <w:pPr>
        <w:autoSpaceDE w:val="0"/>
        <w:autoSpaceDN w:val="0"/>
        <w:adjustRightInd w:val="0"/>
        <w:jc w:val="center"/>
        <w:rPr>
          <w:b/>
          <w:bCs/>
          <w:sz w:val="26"/>
          <w:szCs w:val="26"/>
        </w:rPr>
      </w:pPr>
      <w:r w:rsidRPr="00370B25">
        <w:rPr>
          <w:b/>
          <w:bCs/>
          <w:sz w:val="26"/>
          <w:szCs w:val="26"/>
        </w:rPr>
        <w:t>федерального казенного профессионального образовательного учреждения «Калачевский техникум-интернат» Министерства труда и социальной защиты Российской Федерации</w:t>
      </w:r>
    </w:p>
    <w:p w:rsidR="00C86EDD" w:rsidRPr="00370B25" w:rsidRDefault="00C86EDD" w:rsidP="00C86EDD">
      <w:pPr>
        <w:autoSpaceDE w:val="0"/>
        <w:autoSpaceDN w:val="0"/>
        <w:adjustRightInd w:val="0"/>
        <w:jc w:val="center"/>
        <w:rPr>
          <w:b/>
          <w:bCs/>
          <w:sz w:val="26"/>
          <w:szCs w:val="26"/>
        </w:rPr>
      </w:pPr>
    </w:p>
    <w:p w:rsidR="00C86EDD" w:rsidRPr="00370B25" w:rsidRDefault="00C86EDD" w:rsidP="00C86EDD">
      <w:pPr>
        <w:autoSpaceDE w:val="0"/>
        <w:autoSpaceDN w:val="0"/>
        <w:adjustRightInd w:val="0"/>
        <w:jc w:val="center"/>
        <w:rPr>
          <w:b/>
          <w:bCs/>
          <w:sz w:val="26"/>
          <w:szCs w:val="26"/>
        </w:rPr>
      </w:pPr>
      <w:r w:rsidRPr="00370B25">
        <w:rPr>
          <w:b/>
          <w:bCs/>
          <w:sz w:val="26"/>
          <w:szCs w:val="26"/>
        </w:rPr>
        <w:t xml:space="preserve">1. </w:t>
      </w:r>
      <w:r w:rsidRPr="00370B25">
        <w:rPr>
          <w:b/>
          <w:bCs/>
          <w:caps/>
          <w:sz w:val="26"/>
          <w:szCs w:val="26"/>
        </w:rPr>
        <w:t>Общие положения</w:t>
      </w:r>
    </w:p>
    <w:p w:rsidR="00C86EDD" w:rsidRPr="00370B25" w:rsidRDefault="00C86EDD" w:rsidP="00C86EDD">
      <w:pPr>
        <w:autoSpaceDE w:val="0"/>
        <w:autoSpaceDN w:val="0"/>
        <w:adjustRightInd w:val="0"/>
        <w:jc w:val="both"/>
        <w:rPr>
          <w:sz w:val="26"/>
          <w:szCs w:val="26"/>
        </w:rPr>
      </w:pPr>
      <w:r w:rsidRPr="00370B25">
        <w:rPr>
          <w:sz w:val="26"/>
          <w:szCs w:val="26"/>
        </w:rPr>
        <w:t xml:space="preserve">1.1. </w:t>
      </w:r>
      <w:proofErr w:type="gramStart"/>
      <w:r w:rsidRPr="00370B25">
        <w:rPr>
          <w:sz w:val="26"/>
          <w:szCs w:val="26"/>
        </w:rPr>
        <w:t xml:space="preserve">Настоящее Положение о предотвращении и урегулировании конфликта интересов ФКПОУ «КТИ» Минтруда России (далее – Положение), разработано на основании </w:t>
      </w:r>
      <w:r w:rsidRPr="00370B25">
        <w:rPr>
          <w:color w:val="333333"/>
          <w:sz w:val="26"/>
          <w:szCs w:val="26"/>
        </w:rPr>
        <w:t>Федерального закона от  25 декабря 2008 № 273-ФЗ «О противодействии коррупции», Трудового кодекса, в целях определения комплекса мер,</w:t>
      </w:r>
      <w:r w:rsidRPr="00370B25">
        <w:rPr>
          <w:sz w:val="26"/>
          <w:szCs w:val="26"/>
        </w:rPr>
        <w:t xml:space="preserve"> устанавливающих порядок выявления, предотвращения и урегулирования конфликтов интересов, возникающих у работников учреждения в ходе выполнения ими трудовых обязанностей.</w:t>
      </w:r>
      <w:proofErr w:type="gramEnd"/>
    </w:p>
    <w:p w:rsidR="00C86EDD" w:rsidRPr="00370B25" w:rsidRDefault="00C86EDD" w:rsidP="00C86EDD">
      <w:pPr>
        <w:autoSpaceDE w:val="0"/>
        <w:autoSpaceDN w:val="0"/>
        <w:adjustRightInd w:val="0"/>
        <w:jc w:val="both"/>
        <w:rPr>
          <w:sz w:val="26"/>
          <w:szCs w:val="26"/>
        </w:rPr>
      </w:pPr>
      <w:r w:rsidRPr="00370B25">
        <w:rPr>
          <w:sz w:val="26"/>
          <w:szCs w:val="26"/>
        </w:rPr>
        <w:t>1.2. Положение устанавливает круг лиц, заинтересованных в совершении тех или иных действий, в том числе сделок, с другими организациями или гражданами.</w:t>
      </w:r>
    </w:p>
    <w:p w:rsidR="00C86EDD" w:rsidRPr="00370B25" w:rsidRDefault="00C86EDD" w:rsidP="00C86EDD">
      <w:pPr>
        <w:autoSpaceDE w:val="0"/>
        <w:autoSpaceDN w:val="0"/>
        <w:adjustRightInd w:val="0"/>
        <w:jc w:val="both"/>
        <w:rPr>
          <w:sz w:val="26"/>
          <w:szCs w:val="26"/>
        </w:rPr>
      </w:pPr>
      <w:r w:rsidRPr="00370B25">
        <w:rPr>
          <w:sz w:val="26"/>
          <w:szCs w:val="26"/>
        </w:rPr>
        <w:t>1.3. Действие Положения распространяется на всех работников учреждения вне зависимости от уровня занимаемой должности.</w:t>
      </w:r>
    </w:p>
    <w:p w:rsidR="00C86EDD" w:rsidRPr="00370B25" w:rsidRDefault="00C86EDD" w:rsidP="00C86EDD">
      <w:pPr>
        <w:autoSpaceDE w:val="0"/>
        <w:autoSpaceDN w:val="0"/>
        <w:adjustRightInd w:val="0"/>
        <w:jc w:val="both"/>
        <w:rPr>
          <w:sz w:val="26"/>
          <w:szCs w:val="26"/>
        </w:rPr>
      </w:pPr>
      <w:r w:rsidRPr="00370B25">
        <w:rPr>
          <w:sz w:val="26"/>
          <w:szCs w:val="26"/>
        </w:rPr>
        <w:t xml:space="preserve">1.4.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C86EDD" w:rsidRPr="00370B25" w:rsidRDefault="00C86EDD" w:rsidP="00C86EDD">
      <w:pPr>
        <w:pStyle w:val="a3"/>
        <w:spacing w:before="0" w:beforeAutospacing="0" w:after="0" w:afterAutospacing="0"/>
        <w:jc w:val="both"/>
        <w:rPr>
          <w:rStyle w:val="rvts48220"/>
          <w:rFonts w:eastAsia="Bookman Old Style"/>
          <w:color w:val="000000"/>
          <w:sz w:val="26"/>
          <w:szCs w:val="26"/>
        </w:rPr>
      </w:pPr>
      <w:r w:rsidRPr="00370B25">
        <w:rPr>
          <w:rStyle w:val="rvts48220"/>
          <w:rFonts w:eastAsia="Bookman Old Style"/>
          <w:color w:val="000000"/>
          <w:sz w:val="26"/>
          <w:szCs w:val="26"/>
        </w:rPr>
        <w:t xml:space="preserve">1.5. </w:t>
      </w:r>
      <w:proofErr w:type="gramStart"/>
      <w:r w:rsidRPr="00370B25">
        <w:rPr>
          <w:rStyle w:val="rvts48220"/>
          <w:rFonts w:eastAsia="Bookman Old Style"/>
          <w:color w:val="000000"/>
          <w:sz w:val="26"/>
          <w:szCs w:val="26"/>
        </w:rPr>
        <w:t xml:space="preserve">Под личной заинтересованностью понимается </w:t>
      </w:r>
      <w:r w:rsidRPr="00370B25">
        <w:rPr>
          <w:sz w:val="26"/>
          <w:szCs w:val="26"/>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и (или) состоящими с</w:t>
      </w:r>
      <w:proofErr w:type="gramEnd"/>
      <w:r w:rsidRPr="00370B25">
        <w:rPr>
          <w:sz w:val="26"/>
          <w:szCs w:val="26"/>
        </w:rPr>
        <w:t xml:space="preserve"> </w:t>
      </w:r>
      <w:proofErr w:type="gramStart"/>
      <w:r w:rsidRPr="00370B25">
        <w:rPr>
          <w:sz w:val="26"/>
          <w:szCs w:val="26"/>
        </w:rPr>
        <w:t>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и (или) лица, состоящие</w:t>
      </w:r>
      <w:proofErr w:type="gramEnd"/>
      <w:r w:rsidRPr="00370B25">
        <w:rPr>
          <w:sz w:val="26"/>
          <w:szCs w:val="26"/>
        </w:rPr>
        <w:t xml:space="preserve"> с ним в близком родстве или свойстве, </w:t>
      </w:r>
      <w:proofErr w:type="gramStart"/>
      <w:r w:rsidRPr="00370B25">
        <w:rPr>
          <w:sz w:val="26"/>
          <w:szCs w:val="26"/>
        </w:rPr>
        <w:t>связаны</w:t>
      </w:r>
      <w:proofErr w:type="gramEnd"/>
      <w:r w:rsidRPr="00370B25">
        <w:rPr>
          <w:sz w:val="26"/>
          <w:szCs w:val="26"/>
        </w:rPr>
        <w:t xml:space="preserve"> имущественными, корпоративными или иными близкими отношениями.</w:t>
      </w:r>
    </w:p>
    <w:p w:rsidR="00C86EDD" w:rsidRPr="00370B25" w:rsidRDefault="00C86EDD" w:rsidP="00C86EDD">
      <w:pPr>
        <w:pStyle w:val="a3"/>
        <w:spacing w:before="0" w:beforeAutospacing="0" w:after="0" w:afterAutospacing="0"/>
        <w:jc w:val="both"/>
        <w:rPr>
          <w:rStyle w:val="rvts48220"/>
          <w:rFonts w:eastAsia="Bookman Old Style"/>
          <w:color w:val="000000"/>
          <w:sz w:val="26"/>
          <w:szCs w:val="26"/>
        </w:rPr>
      </w:pPr>
      <w:r w:rsidRPr="00370B25">
        <w:rPr>
          <w:rStyle w:val="rvts48220"/>
          <w:rFonts w:eastAsia="Bookman Old Style"/>
          <w:color w:val="000000"/>
          <w:sz w:val="26"/>
          <w:szCs w:val="26"/>
        </w:rPr>
        <w:t>1.6. Требования о недопустимости конфликта интересов распространяются как на заинтересованных лиц, так и на близких родственников заинтересованных лиц, если они вовлечены в ситуации, связанные с конфликтом интересов. Под близкими родственниками следует понимать супругов, детей, родителей, братьев и сестер, родителей супруга/супруги и лиц, совместно проживающих с ними.</w:t>
      </w:r>
    </w:p>
    <w:p w:rsidR="00C86EDD" w:rsidRPr="00370B25" w:rsidRDefault="00C86EDD" w:rsidP="00C86EDD">
      <w:pPr>
        <w:pStyle w:val="a3"/>
        <w:spacing w:before="0" w:beforeAutospacing="0" w:after="0" w:afterAutospacing="0"/>
        <w:jc w:val="both"/>
        <w:rPr>
          <w:color w:val="000000"/>
          <w:sz w:val="26"/>
          <w:szCs w:val="26"/>
        </w:rPr>
      </w:pPr>
    </w:p>
    <w:p w:rsidR="00C86EDD" w:rsidRPr="00370B25" w:rsidRDefault="00C86EDD" w:rsidP="00C86EDD">
      <w:pPr>
        <w:autoSpaceDE w:val="0"/>
        <w:autoSpaceDN w:val="0"/>
        <w:adjustRightInd w:val="0"/>
        <w:jc w:val="center"/>
        <w:rPr>
          <w:b/>
          <w:sz w:val="26"/>
          <w:szCs w:val="26"/>
        </w:rPr>
      </w:pPr>
      <w:r w:rsidRPr="00370B25">
        <w:rPr>
          <w:b/>
          <w:sz w:val="26"/>
          <w:szCs w:val="26"/>
        </w:rPr>
        <w:lastRenderedPageBreak/>
        <w:t>2.  ОСНОВНЫЕ ПРИНЦИПЫ УПРАВЛЕНИЯ ПРЕДОТВРАЩЕНИЕМ  И УРЕГУЛИРОВАНИЕМ КОНФЛИКТА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2.1. 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C86EDD" w:rsidRPr="00370B25" w:rsidRDefault="00C86EDD" w:rsidP="00C86EDD">
      <w:pPr>
        <w:widowControl w:val="0"/>
        <w:autoSpaceDE w:val="0"/>
        <w:autoSpaceDN w:val="0"/>
        <w:adjustRightInd w:val="0"/>
        <w:jc w:val="both"/>
        <w:rPr>
          <w:sz w:val="26"/>
          <w:szCs w:val="26"/>
        </w:rPr>
      </w:pPr>
      <w:r w:rsidRPr="00370B25">
        <w:rPr>
          <w:sz w:val="26"/>
          <w:szCs w:val="26"/>
        </w:rPr>
        <w:t>- обязательность раскрытия сведений о реальном или потенциальном конфликте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 xml:space="preserve">- индивидуальное рассмотрение и оценка </w:t>
      </w:r>
      <w:proofErr w:type="spellStart"/>
      <w:r w:rsidRPr="00370B25">
        <w:rPr>
          <w:sz w:val="26"/>
          <w:szCs w:val="26"/>
        </w:rPr>
        <w:t>репутационных</w:t>
      </w:r>
      <w:proofErr w:type="spellEnd"/>
      <w:r w:rsidRPr="00370B25">
        <w:rPr>
          <w:sz w:val="26"/>
          <w:szCs w:val="26"/>
        </w:rPr>
        <w:t xml:space="preserve"> рисков для учреждения при выявлении каждого конфликта интересов и его урегулирование;</w:t>
      </w:r>
    </w:p>
    <w:p w:rsidR="00C86EDD" w:rsidRPr="00370B25" w:rsidRDefault="00C86EDD" w:rsidP="00C86EDD">
      <w:pPr>
        <w:widowControl w:val="0"/>
        <w:autoSpaceDE w:val="0"/>
        <w:autoSpaceDN w:val="0"/>
        <w:adjustRightInd w:val="0"/>
        <w:jc w:val="both"/>
        <w:rPr>
          <w:sz w:val="26"/>
          <w:szCs w:val="26"/>
        </w:rPr>
      </w:pPr>
      <w:r w:rsidRPr="00370B25">
        <w:rPr>
          <w:sz w:val="26"/>
          <w:szCs w:val="26"/>
        </w:rPr>
        <w:t>- конфиденциальность процесса раскрытия сведений о конфликте интересов и процесса его урегулирования;</w:t>
      </w:r>
    </w:p>
    <w:p w:rsidR="00C86EDD" w:rsidRPr="00370B25" w:rsidRDefault="00C86EDD" w:rsidP="00C86EDD">
      <w:pPr>
        <w:widowControl w:val="0"/>
        <w:autoSpaceDE w:val="0"/>
        <w:autoSpaceDN w:val="0"/>
        <w:adjustRightInd w:val="0"/>
        <w:jc w:val="both"/>
        <w:rPr>
          <w:sz w:val="26"/>
          <w:szCs w:val="26"/>
        </w:rPr>
      </w:pPr>
      <w:r w:rsidRPr="00370B25">
        <w:rPr>
          <w:sz w:val="26"/>
          <w:szCs w:val="26"/>
        </w:rPr>
        <w:t>- соблюдение баланса интересов учреждения и работника при урегулировании конфликта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C86EDD" w:rsidRPr="00370B25" w:rsidRDefault="00C86EDD" w:rsidP="00C86EDD">
      <w:pPr>
        <w:widowControl w:val="0"/>
        <w:autoSpaceDE w:val="0"/>
        <w:autoSpaceDN w:val="0"/>
        <w:adjustRightInd w:val="0"/>
        <w:jc w:val="center"/>
        <w:rPr>
          <w:b/>
          <w:caps/>
          <w:sz w:val="26"/>
          <w:szCs w:val="26"/>
        </w:rPr>
      </w:pPr>
    </w:p>
    <w:p w:rsidR="00C86EDD" w:rsidRPr="00370B25" w:rsidRDefault="00C86EDD" w:rsidP="00C86EDD">
      <w:pPr>
        <w:widowControl w:val="0"/>
        <w:autoSpaceDE w:val="0"/>
        <w:autoSpaceDN w:val="0"/>
        <w:adjustRightInd w:val="0"/>
        <w:jc w:val="center"/>
        <w:rPr>
          <w:b/>
          <w:caps/>
          <w:sz w:val="26"/>
          <w:szCs w:val="26"/>
        </w:rPr>
      </w:pPr>
      <w:r w:rsidRPr="00370B25">
        <w:rPr>
          <w:b/>
          <w:caps/>
          <w:sz w:val="26"/>
          <w:szCs w:val="26"/>
        </w:rPr>
        <w:t>3. Обязанности работников</w:t>
      </w:r>
    </w:p>
    <w:p w:rsidR="00C86EDD" w:rsidRPr="00370B25" w:rsidRDefault="00C86EDD" w:rsidP="00C86EDD">
      <w:pPr>
        <w:widowControl w:val="0"/>
        <w:autoSpaceDE w:val="0"/>
        <w:autoSpaceDN w:val="0"/>
        <w:adjustRightInd w:val="0"/>
        <w:jc w:val="both"/>
        <w:rPr>
          <w:sz w:val="26"/>
          <w:szCs w:val="26"/>
        </w:rPr>
      </w:pPr>
      <w:r w:rsidRPr="00370B25">
        <w:rPr>
          <w:sz w:val="26"/>
          <w:szCs w:val="26"/>
        </w:rPr>
        <w:t>3.1. Работник учреждения, при выполнении своих должностных обязанностей обязан:</w:t>
      </w:r>
    </w:p>
    <w:p w:rsidR="00C86EDD" w:rsidRPr="00370B25" w:rsidRDefault="00C86EDD" w:rsidP="00C86EDD">
      <w:pPr>
        <w:widowControl w:val="0"/>
        <w:autoSpaceDE w:val="0"/>
        <w:autoSpaceDN w:val="0"/>
        <w:adjustRightInd w:val="0"/>
        <w:jc w:val="both"/>
        <w:rPr>
          <w:sz w:val="26"/>
          <w:szCs w:val="26"/>
        </w:rPr>
      </w:pPr>
      <w:r w:rsidRPr="00370B25">
        <w:rPr>
          <w:sz w:val="26"/>
          <w:szCs w:val="26"/>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C86EDD" w:rsidRPr="00370B25" w:rsidRDefault="00C86EDD" w:rsidP="00C86EDD">
      <w:pPr>
        <w:widowControl w:val="0"/>
        <w:autoSpaceDE w:val="0"/>
        <w:autoSpaceDN w:val="0"/>
        <w:adjustRightInd w:val="0"/>
        <w:jc w:val="both"/>
        <w:rPr>
          <w:sz w:val="26"/>
          <w:szCs w:val="26"/>
        </w:rPr>
      </w:pPr>
      <w:r w:rsidRPr="00370B25">
        <w:rPr>
          <w:sz w:val="26"/>
          <w:szCs w:val="26"/>
        </w:rPr>
        <w:t>- избегать (по возможности) ситуаций и обстоятельств, которые могут привести к конфликту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 раскрывать возникший (реальный) или потенциальный конфликт интересов;</w:t>
      </w:r>
    </w:p>
    <w:p w:rsidR="00C86EDD" w:rsidRPr="00370B25" w:rsidRDefault="00C86EDD" w:rsidP="00C86EDD">
      <w:pPr>
        <w:pStyle w:val="a3"/>
        <w:spacing w:before="0" w:beforeAutospacing="0" w:after="0" w:afterAutospacing="0"/>
        <w:jc w:val="both"/>
        <w:rPr>
          <w:rStyle w:val="rvts48220"/>
          <w:rFonts w:eastAsia="Bookman Old Style"/>
          <w:color w:val="000000"/>
          <w:sz w:val="26"/>
          <w:szCs w:val="26"/>
        </w:rPr>
      </w:pPr>
      <w:r w:rsidRPr="00370B25">
        <w:rPr>
          <w:sz w:val="26"/>
          <w:szCs w:val="26"/>
        </w:rPr>
        <w:t>- содействовать урегулированию возникшего конфликта интересов.</w:t>
      </w:r>
      <w:r w:rsidRPr="00370B25">
        <w:rPr>
          <w:rStyle w:val="rvts48220"/>
          <w:rFonts w:eastAsia="Bookman Old Style"/>
          <w:color w:val="000000"/>
          <w:sz w:val="26"/>
          <w:szCs w:val="26"/>
        </w:rPr>
        <w:t xml:space="preserve"> </w:t>
      </w:r>
    </w:p>
    <w:p w:rsidR="00C86EDD" w:rsidRPr="00370B25" w:rsidRDefault="00C86EDD" w:rsidP="00C86EDD">
      <w:pPr>
        <w:pStyle w:val="a3"/>
        <w:spacing w:before="0" w:beforeAutospacing="0" w:after="0" w:afterAutospacing="0"/>
        <w:jc w:val="both"/>
        <w:rPr>
          <w:color w:val="000000"/>
          <w:sz w:val="26"/>
          <w:szCs w:val="26"/>
        </w:rPr>
      </w:pPr>
      <w:r w:rsidRPr="00370B25">
        <w:rPr>
          <w:rStyle w:val="rvts48220"/>
          <w:rFonts w:eastAsia="Bookman Old Style"/>
          <w:color w:val="000000"/>
          <w:sz w:val="26"/>
          <w:szCs w:val="26"/>
        </w:rPr>
        <w:t xml:space="preserve">3.2. </w:t>
      </w:r>
      <w:proofErr w:type="gramStart"/>
      <w:r w:rsidRPr="00370B25">
        <w:rPr>
          <w:color w:val="000000"/>
          <w:sz w:val="26"/>
          <w:szCs w:val="26"/>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C86EDD" w:rsidRPr="00370B25" w:rsidRDefault="00C86EDD" w:rsidP="00C86EDD">
      <w:pPr>
        <w:pStyle w:val="a3"/>
        <w:spacing w:before="0" w:beforeAutospacing="0" w:after="0" w:afterAutospacing="0"/>
        <w:jc w:val="both"/>
        <w:rPr>
          <w:color w:val="000000"/>
          <w:sz w:val="26"/>
          <w:szCs w:val="26"/>
        </w:rPr>
      </w:pPr>
    </w:p>
    <w:p w:rsidR="00C86EDD" w:rsidRPr="00370B25" w:rsidRDefault="00C86EDD" w:rsidP="00C86EDD">
      <w:pPr>
        <w:widowControl w:val="0"/>
        <w:autoSpaceDE w:val="0"/>
        <w:autoSpaceDN w:val="0"/>
        <w:adjustRightInd w:val="0"/>
        <w:jc w:val="both"/>
        <w:rPr>
          <w:sz w:val="26"/>
          <w:szCs w:val="26"/>
        </w:rPr>
      </w:pPr>
    </w:p>
    <w:p w:rsidR="00C86EDD" w:rsidRPr="00370B25" w:rsidRDefault="00C86EDD" w:rsidP="00C86EDD">
      <w:pPr>
        <w:widowControl w:val="0"/>
        <w:autoSpaceDE w:val="0"/>
        <w:autoSpaceDN w:val="0"/>
        <w:adjustRightInd w:val="0"/>
        <w:jc w:val="center"/>
        <w:rPr>
          <w:b/>
          <w:sz w:val="26"/>
          <w:szCs w:val="26"/>
        </w:rPr>
      </w:pPr>
      <w:r w:rsidRPr="00370B25">
        <w:rPr>
          <w:b/>
          <w:sz w:val="26"/>
          <w:szCs w:val="26"/>
        </w:rPr>
        <w:t>4. ПРОЦЕДУРЫ, НАПРАВЛЕННЫЕ НА ПРЕДОТВРАЩЕНИЕ И ВЫЯВЛЕНИЯ КОНФЛИКТА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4.1. При приеме на работу, изменении должностных обязанностей работника, назначении на новую должность или возникновении другой ситуации информацию о потенциальном конфликте интересов работник обязан сообщить руководству Учреждения.</w:t>
      </w:r>
    </w:p>
    <w:p w:rsidR="00C86EDD" w:rsidRPr="00370B25" w:rsidRDefault="00C86EDD" w:rsidP="00C86EDD">
      <w:pPr>
        <w:widowControl w:val="0"/>
        <w:autoSpaceDE w:val="0"/>
        <w:autoSpaceDN w:val="0"/>
        <w:adjustRightInd w:val="0"/>
        <w:jc w:val="both"/>
        <w:rPr>
          <w:sz w:val="26"/>
          <w:szCs w:val="26"/>
        </w:rPr>
      </w:pPr>
      <w:r w:rsidRPr="00370B25">
        <w:rPr>
          <w:sz w:val="26"/>
          <w:szCs w:val="26"/>
        </w:rPr>
        <w:t xml:space="preserve">4.2. В целях предотвращения и выявления конфликта интересов Учреждение: </w:t>
      </w:r>
    </w:p>
    <w:p w:rsidR="00C86EDD" w:rsidRPr="00370B25" w:rsidRDefault="00C86EDD" w:rsidP="00C86EDD">
      <w:pPr>
        <w:widowControl w:val="0"/>
        <w:autoSpaceDE w:val="0"/>
        <w:autoSpaceDN w:val="0"/>
        <w:adjustRightInd w:val="0"/>
        <w:jc w:val="both"/>
        <w:rPr>
          <w:sz w:val="26"/>
          <w:szCs w:val="26"/>
        </w:rPr>
      </w:pPr>
      <w:r w:rsidRPr="00370B25">
        <w:rPr>
          <w:sz w:val="26"/>
          <w:szCs w:val="26"/>
        </w:rPr>
        <w:t>- обеспечивает при приеме на работу, а также при необходимости знакомит каждого работника с настоящим Положением и иными правовыми актами Учреждения в сфере предотвращения (урегулирования) конфликта интересов и противодействия коррупции;</w:t>
      </w:r>
    </w:p>
    <w:p w:rsidR="00C86EDD" w:rsidRPr="00370B25" w:rsidRDefault="00C86EDD" w:rsidP="00C86EDD">
      <w:pPr>
        <w:widowControl w:val="0"/>
        <w:autoSpaceDE w:val="0"/>
        <w:autoSpaceDN w:val="0"/>
        <w:adjustRightInd w:val="0"/>
        <w:jc w:val="both"/>
        <w:rPr>
          <w:sz w:val="26"/>
          <w:szCs w:val="26"/>
        </w:rPr>
      </w:pPr>
      <w:r w:rsidRPr="00370B25">
        <w:rPr>
          <w:sz w:val="26"/>
          <w:szCs w:val="26"/>
        </w:rPr>
        <w:t>- обеспечивает сохранность персональных данных работника;</w:t>
      </w:r>
    </w:p>
    <w:p w:rsidR="00C86EDD" w:rsidRPr="00370B25" w:rsidRDefault="00C86EDD" w:rsidP="00C86EDD">
      <w:pPr>
        <w:widowControl w:val="0"/>
        <w:autoSpaceDE w:val="0"/>
        <w:autoSpaceDN w:val="0"/>
        <w:adjustRightInd w:val="0"/>
        <w:jc w:val="both"/>
        <w:rPr>
          <w:sz w:val="26"/>
          <w:szCs w:val="26"/>
        </w:rPr>
      </w:pPr>
      <w:r w:rsidRPr="00370B25">
        <w:rPr>
          <w:sz w:val="26"/>
          <w:szCs w:val="26"/>
        </w:rPr>
        <w:t>- привлекает работников к дисциплинарной ответственности, предусмотренной трудовым законодательством Российской Федерации, за несоблюдение требований и ограничений настоящего Положения и иных правовых актов учреждения в сфере предотвращения (урегулирования) конфликта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4.3. В случае возникновения конфликта интересов работник обязан:</w:t>
      </w:r>
    </w:p>
    <w:p w:rsidR="00C86EDD" w:rsidRPr="00370B25" w:rsidRDefault="00C86EDD" w:rsidP="00C86EDD">
      <w:pPr>
        <w:widowControl w:val="0"/>
        <w:autoSpaceDE w:val="0"/>
        <w:autoSpaceDN w:val="0"/>
        <w:adjustRightInd w:val="0"/>
        <w:jc w:val="both"/>
        <w:rPr>
          <w:sz w:val="26"/>
          <w:szCs w:val="26"/>
        </w:rPr>
      </w:pPr>
      <w:r w:rsidRPr="00370B25">
        <w:rPr>
          <w:sz w:val="26"/>
          <w:szCs w:val="26"/>
        </w:rPr>
        <w:t>- сообщить непосредственному руководителю о любом реальном или потенциальном конфликте интересов, как только о нем становится известно;</w:t>
      </w:r>
    </w:p>
    <w:p w:rsidR="00C86EDD" w:rsidRPr="00370B25" w:rsidRDefault="00C86EDD" w:rsidP="00C86EDD">
      <w:pPr>
        <w:widowControl w:val="0"/>
        <w:autoSpaceDE w:val="0"/>
        <w:autoSpaceDN w:val="0"/>
        <w:adjustRightInd w:val="0"/>
        <w:jc w:val="both"/>
        <w:rPr>
          <w:sz w:val="26"/>
          <w:szCs w:val="26"/>
        </w:rPr>
      </w:pPr>
      <w:r w:rsidRPr="00370B25">
        <w:rPr>
          <w:sz w:val="26"/>
          <w:szCs w:val="26"/>
        </w:rPr>
        <w:t>- принять меры по предотвращению (урегулированию) конфликта интересов по согласованию с руководителем Учреждения.</w:t>
      </w:r>
    </w:p>
    <w:p w:rsidR="00C86EDD" w:rsidRPr="00370B25" w:rsidRDefault="00C86EDD" w:rsidP="00C86EDD">
      <w:pPr>
        <w:widowControl w:val="0"/>
        <w:autoSpaceDE w:val="0"/>
        <w:autoSpaceDN w:val="0"/>
        <w:adjustRightInd w:val="0"/>
        <w:jc w:val="both"/>
        <w:rPr>
          <w:sz w:val="26"/>
          <w:szCs w:val="26"/>
        </w:rPr>
      </w:pPr>
      <w:r w:rsidRPr="00370B25">
        <w:rPr>
          <w:sz w:val="26"/>
          <w:szCs w:val="26"/>
        </w:rPr>
        <w:lastRenderedPageBreak/>
        <w:t>4.4. В случае, когда проводимые Учреждением контрольные мероприятия, проверки, служебные расследования указывают на возможность нарушения прав и законных интересов граждан, вследствие выявленного конфликта интересов, руководитель Учреждения принимает меры, направленные на предотвращение последствий конфликта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 xml:space="preserve">4.5. Руководитель Учреждения, в течение трех рабочих дней со дня поступления информации о конфликте интересов, обязан в письменной форме уведомить об этом комиссию по соблюдению требований к служебному поведению работников Учреждения и урегулированию конфликта интересов. </w:t>
      </w:r>
    </w:p>
    <w:p w:rsidR="00C86EDD" w:rsidRPr="00370B25" w:rsidRDefault="00C86EDD" w:rsidP="00C86EDD">
      <w:pPr>
        <w:widowControl w:val="0"/>
        <w:autoSpaceDE w:val="0"/>
        <w:autoSpaceDN w:val="0"/>
        <w:adjustRightInd w:val="0"/>
        <w:jc w:val="both"/>
        <w:rPr>
          <w:sz w:val="26"/>
          <w:szCs w:val="26"/>
        </w:rPr>
      </w:pPr>
      <w:r w:rsidRPr="00370B25">
        <w:rPr>
          <w:sz w:val="26"/>
          <w:szCs w:val="26"/>
        </w:rPr>
        <w:t>Порядок работы комиссии по соблюдению требований к служебному поведению работников Учреждения и урегулированию конфликта интересов утверждается локальным правовым актом учреждения.</w:t>
      </w:r>
    </w:p>
    <w:p w:rsidR="00C86EDD" w:rsidRPr="00370B25" w:rsidRDefault="00C86EDD" w:rsidP="00C86EDD">
      <w:pPr>
        <w:widowControl w:val="0"/>
        <w:autoSpaceDE w:val="0"/>
        <w:autoSpaceDN w:val="0"/>
        <w:adjustRightInd w:val="0"/>
        <w:jc w:val="both"/>
        <w:rPr>
          <w:sz w:val="26"/>
          <w:szCs w:val="26"/>
        </w:rPr>
      </w:pPr>
      <w:r w:rsidRPr="00370B25">
        <w:rPr>
          <w:sz w:val="26"/>
          <w:szCs w:val="26"/>
        </w:rPr>
        <w:t>4.6.В целях предотвращения конфликта интересов работники Учреждения обязаны:</w:t>
      </w:r>
    </w:p>
    <w:p w:rsidR="00C86EDD" w:rsidRPr="00370B25" w:rsidRDefault="00C86EDD" w:rsidP="00C86EDD">
      <w:pPr>
        <w:widowControl w:val="0"/>
        <w:autoSpaceDE w:val="0"/>
        <w:autoSpaceDN w:val="0"/>
        <w:adjustRightInd w:val="0"/>
        <w:jc w:val="both"/>
        <w:rPr>
          <w:sz w:val="26"/>
          <w:szCs w:val="26"/>
        </w:rPr>
      </w:pPr>
      <w:r w:rsidRPr="00370B25">
        <w:rPr>
          <w:sz w:val="26"/>
          <w:szCs w:val="26"/>
        </w:rPr>
        <w:t>- воздерживаться от совершения действий и принятия решений, которые могут привести к конфликту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 соблюдать правила и процедуры, предусмотренные настоящим Положением и иными правовыми актами в сфере противодействия коррупции, действующими в Учреждении;</w:t>
      </w:r>
    </w:p>
    <w:p w:rsidR="00C86EDD" w:rsidRPr="00370B25" w:rsidRDefault="00C86EDD" w:rsidP="00C86EDD">
      <w:pPr>
        <w:widowControl w:val="0"/>
        <w:autoSpaceDE w:val="0"/>
        <w:autoSpaceDN w:val="0"/>
        <w:adjustRightInd w:val="0"/>
        <w:jc w:val="both"/>
        <w:rPr>
          <w:sz w:val="26"/>
          <w:szCs w:val="26"/>
        </w:rPr>
      </w:pPr>
      <w:r w:rsidRPr="00370B25">
        <w:rPr>
          <w:sz w:val="26"/>
          <w:szCs w:val="26"/>
        </w:rPr>
        <w:t>- незамедлительно доводить до сведения ответственных лиц Учреждения информацию о появлении условий, которые могут повлечь возникновение конфликта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 сообщать руководителю Учреждения о возникновении обстоятельств, препятствующих надлежащему, объективному и беспристрастному исполнению ими трудовых обязанностей;</w:t>
      </w:r>
    </w:p>
    <w:p w:rsidR="00C86EDD" w:rsidRPr="00370B25" w:rsidRDefault="00C86EDD" w:rsidP="00C86EDD">
      <w:pPr>
        <w:widowControl w:val="0"/>
        <w:autoSpaceDE w:val="0"/>
        <w:autoSpaceDN w:val="0"/>
        <w:adjustRightInd w:val="0"/>
        <w:jc w:val="both"/>
        <w:rPr>
          <w:sz w:val="26"/>
          <w:szCs w:val="26"/>
        </w:rPr>
      </w:pPr>
      <w:r w:rsidRPr="00370B25">
        <w:rPr>
          <w:sz w:val="26"/>
          <w:szCs w:val="26"/>
        </w:rPr>
        <w:t>- соблюдать режим защиты информации;</w:t>
      </w:r>
    </w:p>
    <w:p w:rsidR="00C86EDD" w:rsidRPr="00370B25" w:rsidRDefault="00C86EDD" w:rsidP="00C86EDD">
      <w:pPr>
        <w:widowControl w:val="0"/>
        <w:autoSpaceDE w:val="0"/>
        <w:autoSpaceDN w:val="0"/>
        <w:adjustRightInd w:val="0"/>
        <w:jc w:val="both"/>
        <w:rPr>
          <w:sz w:val="26"/>
          <w:szCs w:val="26"/>
        </w:rPr>
      </w:pPr>
      <w:r w:rsidRPr="00370B25">
        <w:rPr>
          <w:sz w:val="26"/>
          <w:szCs w:val="26"/>
        </w:rPr>
        <w:t>- при выполнении должностных обязанностей руководствоваться интересами Учреждения без учета своих личных интересов, интересов своих родственников и иных лиц, с которыми может быть связана личная заинтересованность работника;</w:t>
      </w:r>
    </w:p>
    <w:p w:rsidR="00C86EDD" w:rsidRPr="00370B25" w:rsidRDefault="00C86EDD" w:rsidP="00C86EDD">
      <w:pPr>
        <w:widowControl w:val="0"/>
        <w:autoSpaceDE w:val="0"/>
        <w:autoSpaceDN w:val="0"/>
        <w:adjustRightInd w:val="0"/>
        <w:jc w:val="both"/>
        <w:rPr>
          <w:sz w:val="26"/>
          <w:szCs w:val="26"/>
        </w:rPr>
      </w:pPr>
      <w:r w:rsidRPr="00370B25">
        <w:rPr>
          <w:sz w:val="26"/>
          <w:szCs w:val="26"/>
        </w:rPr>
        <w:t>- избегать (по возможности) ситуаций и обстоятельств, которые могут привести к конфликту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 раскрывать возникший реальный или потенциальный конфликт интересов;</w:t>
      </w:r>
    </w:p>
    <w:p w:rsidR="00C86EDD" w:rsidRPr="00370B25" w:rsidRDefault="00C86EDD" w:rsidP="00C86EDD">
      <w:pPr>
        <w:widowControl w:val="0"/>
        <w:autoSpaceDE w:val="0"/>
        <w:autoSpaceDN w:val="0"/>
        <w:adjustRightInd w:val="0"/>
        <w:jc w:val="both"/>
        <w:rPr>
          <w:sz w:val="26"/>
          <w:szCs w:val="26"/>
        </w:rPr>
      </w:pPr>
      <w:r w:rsidRPr="00370B25">
        <w:rPr>
          <w:sz w:val="26"/>
          <w:szCs w:val="26"/>
        </w:rPr>
        <w:t>- содействовать урегулированию возникшего конфликта интересов.</w:t>
      </w:r>
    </w:p>
    <w:p w:rsidR="00C86EDD" w:rsidRPr="00370B25" w:rsidRDefault="00C86EDD" w:rsidP="00C86EDD">
      <w:pPr>
        <w:widowControl w:val="0"/>
        <w:autoSpaceDE w:val="0"/>
        <w:autoSpaceDN w:val="0"/>
        <w:adjustRightInd w:val="0"/>
        <w:jc w:val="both"/>
        <w:rPr>
          <w:sz w:val="26"/>
          <w:szCs w:val="26"/>
        </w:rPr>
      </w:pPr>
    </w:p>
    <w:p w:rsidR="00C86EDD" w:rsidRPr="00370B25" w:rsidRDefault="00C86EDD" w:rsidP="00C86EDD">
      <w:pPr>
        <w:shd w:val="clear" w:color="auto" w:fill="FFFFFF"/>
        <w:ind w:firstLine="567"/>
        <w:jc w:val="center"/>
        <w:rPr>
          <w:color w:val="000000"/>
          <w:sz w:val="26"/>
          <w:szCs w:val="26"/>
        </w:rPr>
      </w:pPr>
      <w:bookmarkStart w:id="0" w:name="Par302"/>
      <w:bookmarkEnd w:id="0"/>
      <w:r w:rsidRPr="00370B25">
        <w:rPr>
          <w:b/>
          <w:color w:val="000000"/>
          <w:sz w:val="26"/>
          <w:szCs w:val="26"/>
        </w:rPr>
        <w:t>5. ПОРЯДОК УВЕДОМЛЕНИЯ РУКОВОДИТЕЛЯ О ВОЗНИКШЕМ КОНФЛИКТЕ ИНТЕРЕСОВ ИЛИ ОВОЗМОЖНОСТИ ЕГО ВОЗНИКНОВЕНИЯ</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5.1.</w:t>
      </w:r>
      <w:r w:rsidRPr="00370B25">
        <w:rPr>
          <w:color w:val="000000"/>
          <w:sz w:val="26"/>
          <w:szCs w:val="26"/>
        </w:rPr>
        <w:tab/>
        <w:t>Уведомление работодателя о возникшем конфликте интересов или о возможности его возникновения (далее - уведомление) осуществляется письменно в произвольной форме или по рекомендуемому образцу согласно приложению № 2 к настоящему Положению путем передачи его, ответственному за профилактику коррупционных и иных правонарушений.</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5.2.</w:t>
      </w:r>
      <w:r w:rsidRPr="00370B25">
        <w:rPr>
          <w:color w:val="000000"/>
          <w:sz w:val="26"/>
          <w:szCs w:val="26"/>
        </w:rPr>
        <w:tab/>
        <w:t>Перечень сведений, подлежащих отражению в уведомлении, должен содержать:</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 фамилию, имя, отчество, должность, место жительства и телефон лица, направившего уведомление;</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 описание обстоятельств и условий, возникновения конфликта интересов или о возможности его возникновения в Учреждения (дата, место, время, другие обстоятельства и условия).</w:t>
      </w:r>
    </w:p>
    <w:p w:rsidR="00C86EDD" w:rsidRPr="00370B25" w:rsidRDefault="00C86EDD" w:rsidP="00C86EDD">
      <w:pPr>
        <w:shd w:val="clear" w:color="auto" w:fill="FFFFFF"/>
        <w:ind w:firstLine="567"/>
        <w:jc w:val="both"/>
        <w:rPr>
          <w:color w:val="000000"/>
          <w:sz w:val="26"/>
          <w:szCs w:val="26"/>
        </w:rPr>
      </w:pPr>
    </w:p>
    <w:p w:rsidR="00C86EDD" w:rsidRDefault="00C86EDD" w:rsidP="00C86EDD">
      <w:pPr>
        <w:shd w:val="clear" w:color="auto" w:fill="FFFFFF"/>
        <w:ind w:firstLine="567"/>
        <w:jc w:val="center"/>
        <w:rPr>
          <w:b/>
          <w:color w:val="000000"/>
          <w:sz w:val="26"/>
          <w:szCs w:val="26"/>
        </w:rPr>
      </w:pPr>
    </w:p>
    <w:p w:rsidR="00C86EDD" w:rsidRDefault="00C86EDD" w:rsidP="00C86EDD">
      <w:pPr>
        <w:shd w:val="clear" w:color="auto" w:fill="FFFFFF"/>
        <w:ind w:firstLine="567"/>
        <w:jc w:val="center"/>
        <w:rPr>
          <w:b/>
          <w:color w:val="000000"/>
          <w:sz w:val="26"/>
          <w:szCs w:val="26"/>
        </w:rPr>
      </w:pPr>
    </w:p>
    <w:p w:rsidR="00C86EDD" w:rsidRDefault="00C86EDD" w:rsidP="00C86EDD">
      <w:pPr>
        <w:shd w:val="clear" w:color="auto" w:fill="FFFFFF"/>
        <w:ind w:firstLine="567"/>
        <w:jc w:val="center"/>
        <w:rPr>
          <w:b/>
          <w:color w:val="000000"/>
          <w:sz w:val="26"/>
          <w:szCs w:val="26"/>
        </w:rPr>
      </w:pPr>
    </w:p>
    <w:p w:rsidR="00C86EDD" w:rsidRPr="00370B25" w:rsidRDefault="00C86EDD" w:rsidP="00C86EDD">
      <w:pPr>
        <w:shd w:val="clear" w:color="auto" w:fill="FFFFFF"/>
        <w:ind w:firstLine="567"/>
        <w:jc w:val="center"/>
        <w:rPr>
          <w:color w:val="000000"/>
          <w:sz w:val="26"/>
          <w:szCs w:val="26"/>
        </w:rPr>
      </w:pPr>
      <w:r w:rsidRPr="00370B25">
        <w:rPr>
          <w:b/>
          <w:color w:val="000000"/>
          <w:sz w:val="26"/>
          <w:szCs w:val="26"/>
        </w:rPr>
        <w:lastRenderedPageBreak/>
        <w:t>6.ПОРЯДОК РЕГИСТРАЦИИ УВЕДОМЛЕНИЙ</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6.1.</w:t>
      </w:r>
      <w:r w:rsidRPr="00370B25">
        <w:rPr>
          <w:color w:val="000000"/>
          <w:sz w:val="26"/>
          <w:szCs w:val="26"/>
        </w:rPr>
        <w:tab/>
        <w:t>В течение одного рабочего дня после получения уведомления, уведомления подлежат обязательной регистрации в Журнале регистрации уведомлении (далее - Журнал) по образцу согласно приложению № 3 к настоящему Положению, который должен быть прошит и пронумерован, а также заверен оттиском гербовой печати Учреждения. В тот же срок уведомление должно быть передано комиссии по соблюдению требований к профессиональному поведению работников и урегулированию конфликта интересов для организации проверки содержащихся в уведомлении сведений.</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6.2.</w:t>
      </w:r>
      <w:r w:rsidRPr="00370B25">
        <w:rPr>
          <w:color w:val="000000"/>
          <w:sz w:val="26"/>
          <w:szCs w:val="26"/>
        </w:rPr>
        <w:tab/>
      </w:r>
      <w:proofErr w:type="gramStart"/>
      <w:r w:rsidRPr="00370B25">
        <w:rPr>
          <w:color w:val="000000"/>
          <w:sz w:val="26"/>
          <w:szCs w:val="26"/>
        </w:rPr>
        <w:t>Ведение Журнала в Учреждении возлагается на ответственного за профилактику коррупционных и иных правонарушений.</w:t>
      </w:r>
      <w:proofErr w:type="gramEnd"/>
    </w:p>
    <w:p w:rsidR="00C86EDD" w:rsidRPr="00370B25" w:rsidRDefault="00C86EDD" w:rsidP="00C86EDD">
      <w:pPr>
        <w:shd w:val="clear" w:color="auto" w:fill="FFFFFF"/>
        <w:ind w:hanging="23"/>
        <w:jc w:val="both"/>
        <w:rPr>
          <w:color w:val="000000"/>
          <w:sz w:val="26"/>
          <w:szCs w:val="26"/>
        </w:rPr>
      </w:pPr>
      <w:r w:rsidRPr="00370B25">
        <w:rPr>
          <w:color w:val="000000"/>
          <w:sz w:val="26"/>
          <w:szCs w:val="26"/>
        </w:rPr>
        <w:t>6.3.</w:t>
      </w:r>
      <w:r w:rsidRPr="00370B25">
        <w:rPr>
          <w:color w:val="000000"/>
          <w:sz w:val="26"/>
          <w:szCs w:val="26"/>
        </w:rPr>
        <w:tab/>
        <w:t>Журнал и уведомления хранится не менее 5 лет,  у ответственного за профилактику коррупционных и иных правонарушений в несгораемом шкафу</w:t>
      </w:r>
      <w:r w:rsidRPr="00370B25">
        <w:rPr>
          <w:b/>
          <w:color w:val="000000"/>
          <w:sz w:val="26"/>
          <w:szCs w:val="26"/>
        </w:rPr>
        <w:t>,</w:t>
      </w:r>
      <w:r w:rsidRPr="00370B25">
        <w:rPr>
          <w:color w:val="000000"/>
          <w:sz w:val="26"/>
          <w:szCs w:val="26"/>
        </w:rPr>
        <w:t xml:space="preserve"> со дня регистрации в нем последнего уведомления.</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6.4.</w:t>
      </w:r>
      <w:r w:rsidRPr="00370B25">
        <w:rPr>
          <w:color w:val="000000"/>
          <w:sz w:val="26"/>
          <w:szCs w:val="26"/>
        </w:rPr>
        <w:tab/>
        <w:t>Ответственный за профилактику коррупционных и иных правонарушений, принявший уведомление, помимо его регистрации в Журнале, обязан выдать работнику, направившему уведомление, под роспись талон-уведомление с указанием данных о лице, принявшем уведомление, дате и времени его принятия.</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6.5.</w:t>
      </w:r>
      <w:r w:rsidRPr="00370B25">
        <w:rPr>
          <w:color w:val="000000"/>
          <w:sz w:val="26"/>
          <w:szCs w:val="26"/>
        </w:rPr>
        <w:tab/>
        <w:t>Талон-уведомление состоит из двух частей: корешка талона-уведомления и талон</w:t>
      </w:r>
      <w:proofErr w:type="gramStart"/>
      <w:r w:rsidRPr="00370B25">
        <w:rPr>
          <w:color w:val="000000"/>
          <w:sz w:val="26"/>
          <w:szCs w:val="26"/>
        </w:rPr>
        <w:t>а-</w:t>
      </w:r>
      <w:proofErr w:type="gramEnd"/>
      <w:r w:rsidRPr="00370B25">
        <w:rPr>
          <w:color w:val="000000"/>
          <w:sz w:val="26"/>
          <w:szCs w:val="26"/>
        </w:rPr>
        <w:t xml:space="preserve"> уведомления (приложение № 4).</w:t>
      </w:r>
    </w:p>
    <w:p w:rsidR="00C86EDD" w:rsidRPr="00370B25" w:rsidRDefault="00C86EDD" w:rsidP="00C86EDD">
      <w:pPr>
        <w:shd w:val="clear" w:color="auto" w:fill="FFFFFF"/>
        <w:ind w:hanging="23"/>
        <w:jc w:val="both"/>
        <w:rPr>
          <w:color w:val="000000"/>
          <w:sz w:val="26"/>
          <w:szCs w:val="26"/>
        </w:rPr>
      </w:pPr>
      <w:proofErr w:type="gramStart"/>
      <w:r w:rsidRPr="00370B25">
        <w:rPr>
          <w:color w:val="000000"/>
          <w:sz w:val="26"/>
          <w:szCs w:val="26"/>
        </w:rPr>
        <w:t>После заполнения корешок талона-уведомления остается у ответственного за профилактику коррупционных и иных правонарушений, а талон-уведомление вручается работнику, направившему уведомление.</w:t>
      </w:r>
      <w:proofErr w:type="gramEnd"/>
    </w:p>
    <w:p w:rsidR="00C86EDD" w:rsidRPr="00370B25" w:rsidRDefault="00C86EDD" w:rsidP="00C86EDD">
      <w:pPr>
        <w:shd w:val="clear" w:color="auto" w:fill="FFFFFF"/>
        <w:ind w:hanging="23"/>
        <w:jc w:val="both"/>
        <w:rPr>
          <w:color w:val="000000"/>
          <w:sz w:val="26"/>
          <w:szCs w:val="26"/>
        </w:rPr>
      </w:pPr>
      <w:r w:rsidRPr="00370B25">
        <w:rPr>
          <w:color w:val="000000"/>
          <w:sz w:val="26"/>
          <w:szCs w:val="26"/>
        </w:rPr>
        <w:t>6.6.</w:t>
      </w:r>
      <w:r w:rsidRPr="00370B25">
        <w:rPr>
          <w:color w:val="000000"/>
          <w:sz w:val="26"/>
          <w:szCs w:val="26"/>
        </w:rPr>
        <w:tab/>
        <w:t>В случае если уведомление поступило по почте, талон-уведомление направляется работнику, направившему уведомление, по почте заказным письмом.</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6.7.</w:t>
      </w:r>
      <w:r w:rsidRPr="00370B25">
        <w:rPr>
          <w:color w:val="000000"/>
          <w:sz w:val="26"/>
          <w:szCs w:val="26"/>
        </w:rPr>
        <w:tab/>
        <w:t>Отказ в регистрации уведомления, а также невыдача талона-уведомления не допускается.</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6.8.</w:t>
      </w:r>
      <w:r w:rsidRPr="00370B25">
        <w:rPr>
          <w:color w:val="000000"/>
          <w:sz w:val="26"/>
          <w:szCs w:val="26"/>
        </w:rPr>
        <w:tab/>
        <w:t xml:space="preserve">Конфиденциальность полученных сведений обеспечивается </w:t>
      </w:r>
      <w:proofErr w:type="gramStart"/>
      <w:r w:rsidRPr="00370B25">
        <w:rPr>
          <w:color w:val="000000"/>
          <w:sz w:val="26"/>
          <w:szCs w:val="26"/>
        </w:rPr>
        <w:t>ответственным</w:t>
      </w:r>
      <w:proofErr w:type="gramEnd"/>
      <w:r w:rsidRPr="00370B25">
        <w:rPr>
          <w:color w:val="000000"/>
          <w:sz w:val="26"/>
          <w:szCs w:val="26"/>
        </w:rPr>
        <w:t xml:space="preserve"> за профилактику коррупционных и иных правонарушений.</w:t>
      </w:r>
    </w:p>
    <w:p w:rsidR="00C86EDD" w:rsidRPr="00370B25" w:rsidRDefault="00C86EDD" w:rsidP="00C86EDD">
      <w:pPr>
        <w:shd w:val="clear" w:color="auto" w:fill="FFFFFF"/>
        <w:ind w:firstLine="567"/>
        <w:jc w:val="both"/>
        <w:rPr>
          <w:color w:val="000000"/>
          <w:sz w:val="26"/>
          <w:szCs w:val="26"/>
        </w:rPr>
      </w:pPr>
    </w:p>
    <w:p w:rsidR="00C86EDD" w:rsidRPr="00370B25" w:rsidRDefault="00C86EDD" w:rsidP="00C86EDD">
      <w:pPr>
        <w:shd w:val="clear" w:color="auto" w:fill="FFFFFF"/>
        <w:ind w:firstLine="567"/>
        <w:jc w:val="center"/>
        <w:rPr>
          <w:color w:val="000000"/>
          <w:sz w:val="26"/>
          <w:szCs w:val="26"/>
        </w:rPr>
      </w:pPr>
      <w:r w:rsidRPr="00370B25">
        <w:rPr>
          <w:b/>
          <w:color w:val="000000"/>
          <w:sz w:val="26"/>
          <w:szCs w:val="26"/>
        </w:rPr>
        <w:t>7.</w:t>
      </w:r>
      <w:r w:rsidRPr="00370B25">
        <w:rPr>
          <w:color w:val="000000"/>
          <w:sz w:val="26"/>
          <w:szCs w:val="26"/>
        </w:rPr>
        <w:tab/>
      </w:r>
      <w:r w:rsidRPr="00370B25">
        <w:rPr>
          <w:b/>
          <w:color w:val="000000"/>
          <w:sz w:val="26"/>
          <w:szCs w:val="26"/>
        </w:rPr>
        <w:t>ПОРЯДОК ОРГАНИЗАЦИИ ПРОВЕРКИ СОДЕРЖАЩИХСЯ В УВЕДОМЛЕНИЯХ СВЕДЕНИЙ</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7.1.</w:t>
      </w:r>
      <w:r w:rsidRPr="00370B25">
        <w:rPr>
          <w:color w:val="000000"/>
          <w:sz w:val="26"/>
          <w:szCs w:val="26"/>
        </w:rPr>
        <w:tab/>
        <w:t>Проверка содержащихся в уведомлениях сведений осуществляется комиссией по соблюдению требований к профессиональному поведению работников и урегулированию конфликта интересов в ФКПОУ «КТИ» Минтруда России.</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7.2.</w:t>
      </w:r>
      <w:r w:rsidRPr="00370B25">
        <w:rPr>
          <w:color w:val="000000"/>
          <w:sz w:val="26"/>
          <w:szCs w:val="26"/>
        </w:rPr>
        <w:tab/>
        <w:t xml:space="preserve">Организация проверки содержащихся в уведомлениях сведений осуществляется Комиссией по противодействию коррупции. </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7.3.</w:t>
      </w:r>
      <w:r w:rsidRPr="00370B25">
        <w:rPr>
          <w:color w:val="000000"/>
          <w:sz w:val="26"/>
          <w:szCs w:val="26"/>
        </w:rPr>
        <w:tab/>
        <w:t>Основными целями проверки содержащихся в уведомлении сведений являются:</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w:t>
      </w:r>
      <w:r w:rsidRPr="00370B25">
        <w:rPr>
          <w:color w:val="000000"/>
          <w:sz w:val="26"/>
          <w:szCs w:val="26"/>
        </w:rPr>
        <w:tab/>
        <w:t>установление в действиях (бездействии), которые предлагается совершить работнику, признаков коррупционного правонарушения, уточнение фактических обстоятельств и круга лиц, принимающих участие в склонении работника к совершению коррупционного правонарушения;</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w:t>
      </w:r>
      <w:r w:rsidRPr="00370B25">
        <w:rPr>
          <w:color w:val="000000"/>
          <w:sz w:val="26"/>
          <w:szCs w:val="26"/>
        </w:rPr>
        <w:tab/>
        <w:t>своевременное определение и принятие мер профилактического характера, направленных на предупреждение коррупционного правонарушения, воспрепятствование вмешательству в деятельность работников, недопущение совершения ими противоправного деяния.</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t xml:space="preserve">7.4. Проверка осуществляется в срок, не превышающий 30 дней </w:t>
      </w:r>
      <w:proofErr w:type="gramStart"/>
      <w:r w:rsidRPr="00370B25">
        <w:rPr>
          <w:color w:val="000000"/>
          <w:sz w:val="26"/>
          <w:szCs w:val="26"/>
        </w:rPr>
        <w:t>с даты регистрации</w:t>
      </w:r>
      <w:proofErr w:type="gramEnd"/>
      <w:r w:rsidRPr="00370B25">
        <w:rPr>
          <w:color w:val="000000"/>
          <w:sz w:val="26"/>
          <w:szCs w:val="26"/>
        </w:rPr>
        <w:t xml:space="preserve"> уведомления. В случае необходимости срок проверки может быть продлен не более чем на 30 дней директором, по согласованию с Комиссией, принявшей решение о ее проведении.</w:t>
      </w:r>
    </w:p>
    <w:p w:rsidR="00C86EDD" w:rsidRPr="00370B25" w:rsidRDefault="00C86EDD" w:rsidP="00C86EDD">
      <w:pPr>
        <w:shd w:val="clear" w:color="auto" w:fill="FFFFFF"/>
        <w:ind w:hanging="23"/>
        <w:jc w:val="both"/>
        <w:rPr>
          <w:color w:val="000000"/>
          <w:sz w:val="26"/>
          <w:szCs w:val="26"/>
        </w:rPr>
      </w:pPr>
      <w:r w:rsidRPr="00370B25">
        <w:rPr>
          <w:color w:val="000000"/>
          <w:sz w:val="26"/>
          <w:szCs w:val="26"/>
        </w:rPr>
        <w:lastRenderedPageBreak/>
        <w:t xml:space="preserve">7.5. Результаты проведенной проверки оформляются в виде заключения и с приложением материалов проверки и докладываются директору, принявшему решение о ее проведении. </w:t>
      </w:r>
      <w:proofErr w:type="gramStart"/>
      <w:r w:rsidRPr="00370B25">
        <w:rPr>
          <w:color w:val="000000"/>
          <w:sz w:val="26"/>
          <w:szCs w:val="26"/>
        </w:rPr>
        <w:t>Заключения о результатах проведенной проверки хранятся не менее 5 лет,  у ответственного за профилактику коррупционных и иных правонарушений в несгораемом шкафу.</w:t>
      </w:r>
      <w:proofErr w:type="gramEnd"/>
    </w:p>
    <w:p w:rsidR="00C86EDD" w:rsidRPr="00370B25" w:rsidRDefault="00C86EDD" w:rsidP="00C86EDD">
      <w:pPr>
        <w:shd w:val="clear" w:color="auto" w:fill="FFFFFF"/>
        <w:ind w:hanging="23"/>
        <w:jc w:val="both"/>
        <w:rPr>
          <w:color w:val="000000"/>
          <w:sz w:val="26"/>
          <w:szCs w:val="26"/>
        </w:rPr>
      </w:pPr>
      <w:r w:rsidRPr="00370B25">
        <w:rPr>
          <w:color w:val="000000"/>
          <w:sz w:val="26"/>
          <w:szCs w:val="26"/>
        </w:rPr>
        <w:t xml:space="preserve">7.6. По окончании проверки уведомление с приложением материалов проверки представляется директору для принятия решения о направлении информации в правоохранительные органы. </w:t>
      </w:r>
    </w:p>
    <w:p w:rsidR="00C86EDD" w:rsidRPr="00370B25" w:rsidRDefault="00C86EDD" w:rsidP="00C86EDD">
      <w:pPr>
        <w:shd w:val="clear" w:color="auto" w:fill="FFFFFF"/>
        <w:jc w:val="both"/>
        <w:rPr>
          <w:color w:val="000000"/>
          <w:sz w:val="26"/>
          <w:szCs w:val="26"/>
        </w:rPr>
      </w:pPr>
      <w:r w:rsidRPr="00370B25">
        <w:rPr>
          <w:color w:val="000000"/>
          <w:sz w:val="26"/>
          <w:szCs w:val="26"/>
        </w:rPr>
        <w:t xml:space="preserve">7.7. </w:t>
      </w:r>
      <w:proofErr w:type="gramStart"/>
      <w:r w:rsidRPr="00370B25">
        <w:rPr>
          <w:color w:val="000000"/>
          <w:sz w:val="26"/>
          <w:szCs w:val="26"/>
        </w:rPr>
        <w:t>Ответственный</w:t>
      </w:r>
      <w:proofErr w:type="gramEnd"/>
      <w:r w:rsidRPr="00370B25">
        <w:rPr>
          <w:color w:val="000000"/>
          <w:sz w:val="26"/>
          <w:szCs w:val="26"/>
        </w:rPr>
        <w:t xml:space="preserve"> за профилактику коррупционных и иных правонарушений в течение трех дней после окончания проверки сообщает работнику, подавшему уведомление, о решении, принятом директором учреждения.</w:t>
      </w:r>
    </w:p>
    <w:p w:rsidR="00C86EDD" w:rsidRPr="00370B25" w:rsidRDefault="00C86EDD" w:rsidP="00C86EDD">
      <w:pPr>
        <w:shd w:val="clear" w:color="auto" w:fill="FFFFFF"/>
        <w:ind w:firstLine="567"/>
        <w:jc w:val="both"/>
        <w:rPr>
          <w:color w:val="000000"/>
          <w:sz w:val="26"/>
          <w:szCs w:val="26"/>
        </w:rPr>
      </w:pPr>
    </w:p>
    <w:p w:rsidR="00C86EDD" w:rsidRPr="00370B25" w:rsidRDefault="00C86EDD" w:rsidP="00C86EDD">
      <w:pPr>
        <w:shd w:val="clear" w:color="auto" w:fill="FFFFFF"/>
        <w:ind w:firstLine="567"/>
        <w:jc w:val="center"/>
        <w:rPr>
          <w:b/>
          <w:color w:val="000000"/>
          <w:sz w:val="26"/>
          <w:szCs w:val="26"/>
        </w:rPr>
      </w:pPr>
      <w:r w:rsidRPr="00370B25">
        <w:rPr>
          <w:b/>
          <w:color w:val="000000"/>
          <w:sz w:val="26"/>
          <w:szCs w:val="26"/>
        </w:rPr>
        <w:t xml:space="preserve">8. МЕХАНИЗМ ПРЕДОТВРАЩЕНИЯ И УРЕГУЛИРОВАНИЯ </w:t>
      </w:r>
    </w:p>
    <w:p w:rsidR="00C86EDD" w:rsidRPr="00370B25" w:rsidRDefault="00C86EDD" w:rsidP="00C86EDD">
      <w:pPr>
        <w:shd w:val="clear" w:color="auto" w:fill="FFFFFF"/>
        <w:ind w:firstLine="567"/>
        <w:jc w:val="center"/>
        <w:rPr>
          <w:b/>
          <w:color w:val="000000"/>
          <w:sz w:val="26"/>
          <w:szCs w:val="26"/>
        </w:rPr>
      </w:pPr>
      <w:r w:rsidRPr="00370B25">
        <w:rPr>
          <w:b/>
          <w:color w:val="000000"/>
          <w:sz w:val="26"/>
          <w:szCs w:val="26"/>
        </w:rPr>
        <w:t>КОНФЛИКТА ИНТЕРЕСОВ В УЧРЕЖДЕНИИ</w:t>
      </w:r>
    </w:p>
    <w:p w:rsidR="00C86EDD" w:rsidRPr="00370B25" w:rsidRDefault="00C86EDD" w:rsidP="00C86EDD">
      <w:pPr>
        <w:shd w:val="clear" w:color="auto" w:fill="FFFFFF"/>
        <w:ind w:firstLine="567"/>
        <w:jc w:val="both"/>
        <w:rPr>
          <w:color w:val="000000"/>
          <w:sz w:val="26"/>
          <w:szCs w:val="26"/>
        </w:rPr>
      </w:pPr>
      <w:r w:rsidRPr="00370B25">
        <w:rPr>
          <w:color w:val="000000"/>
          <w:sz w:val="26"/>
          <w:szCs w:val="26"/>
        </w:rPr>
        <w:t>8.1.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в учреждении (Приложений № 1 к настоящему Положению).</w:t>
      </w:r>
    </w:p>
    <w:p w:rsidR="00C86EDD" w:rsidRPr="00370B25" w:rsidRDefault="00C86EDD" w:rsidP="00C86EDD">
      <w:pPr>
        <w:shd w:val="clear" w:color="auto" w:fill="FFFFFF"/>
        <w:ind w:firstLine="567"/>
        <w:jc w:val="both"/>
        <w:rPr>
          <w:color w:val="000000"/>
          <w:sz w:val="26"/>
          <w:szCs w:val="26"/>
        </w:rPr>
      </w:pPr>
      <w:r w:rsidRPr="00370B25">
        <w:rPr>
          <w:color w:val="000000"/>
          <w:sz w:val="26"/>
          <w:szCs w:val="26"/>
        </w:rPr>
        <w:t>8.2. Способами урегулирования конфликта интересов в учреждении могут быть:</w:t>
      </w:r>
    </w:p>
    <w:p w:rsidR="00C86EDD" w:rsidRPr="00370B25" w:rsidRDefault="00C86EDD" w:rsidP="00C86EDD">
      <w:pPr>
        <w:shd w:val="clear" w:color="auto" w:fill="FFFFFF"/>
        <w:ind w:firstLine="567"/>
        <w:jc w:val="both"/>
        <w:rPr>
          <w:color w:val="000000"/>
          <w:sz w:val="26"/>
          <w:szCs w:val="26"/>
        </w:rPr>
      </w:pPr>
      <w:r w:rsidRPr="00370B25">
        <w:rPr>
          <w:color w:val="000000"/>
          <w:sz w:val="26"/>
          <w:szCs w:val="26"/>
        </w:rPr>
        <w:t>- ограничение доступа работника учреждения к конкретной информации, которая может затрагивать его личные интересы;</w:t>
      </w:r>
    </w:p>
    <w:p w:rsidR="00C86EDD" w:rsidRPr="00370B25" w:rsidRDefault="00C86EDD" w:rsidP="00C86EDD">
      <w:pPr>
        <w:shd w:val="clear" w:color="auto" w:fill="FFFFFF"/>
        <w:ind w:firstLine="567"/>
        <w:jc w:val="both"/>
        <w:rPr>
          <w:color w:val="000000"/>
          <w:sz w:val="26"/>
          <w:szCs w:val="26"/>
        </w:rPr>
      </w:pPr>
      <w:r w:rsidRPr="00370B25">
        <w:rPr>
          <w:color w:val="000000"/>
          <w:sz w:val="26"/>
          <w:szCs w:val="26"/>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86EDD" w:rsidRPr="00370B25" w:rsidRDefault="00C86EDD" w:rsidP="00C86EDD">
      <w:pPr>
        <w:shd w:val="clear" w:color="auto" w:fill="FFFFFF"/>
        <w:ind w:firstLine="567"/>
        <w:jc w:val="both"/>
        <w:rPr>
          <w:color w:val="000000"/>
          <w:sz w:val="26"/>
          <w:szCs w:val="26"/>
        </w:rPr>
      </w:pPr>
      <w:r w:rsidRPr="00370B25">
        <w:rPr>
          <w:color w:val="000000"/>
          <w:sz w:val="26"/>
          <w:szCs w:val="26"/>
        </w:rPr>
        <w:t>- пересмотр и изменение функциональных обязанностей работника учреждения;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C86EDD" w:rsidRPr="00370B25" w:rsidRDefault="00C86EDD" w:rsidP="00C86EDD">
      <w:pPr>
        <w:shd w:val="clear" w:color="auto" w:fill="FFFFFF"/>
        <w:ind w:firstLine="567"/>
        <w:jc w:val="both"/>
        <w:rPr>
          <w:color w:val="000000"/>
          <w:sz w:val="26"/>
          <w:szCs w:val="26"/>
        </w:rPr>
      </w:pPr>
      <w:r w:rsidRPr="00370B25">
        <w:rPr>
          <w:color w:val="000000"/>
          <w:sz w:val="26"/>
          <w:szCs w:val="26"/>
        </w:rPr>
        <w:t>- отказ работника учреждения от своего личного интереса, порождающего конфликт с интересами учреждения;</w:t>
      </w:r>
    </w:p>
    <w:p w:rsidR="00C86EDD" w:rsidRPr="00370B25" w:rsidRDefault="00C86EDD" w:rsidP="00C86EDD">
      <w:pPr>
        <w:shd w:val="clear" w:color="auto" w:fill="FFFFFF"/>
        <w:ind w:firstLine="567"/>
        <w:jc w:val="both"/>
        <w:rPr>
          <w:color w:val="000000"/>
          <w:sz w:val="26"/>
          <w:szCs w:val="26"/>
        </w:rPr>
      </w:pPr>
      <w:r w:rsidRPr="00370B25">
        <w:rPr>
          <w:color w:val="000000"/>
          <w:sz w:val="26"/>
          <w:szCs w:val="26"/>
        </w:rPr>
        <w:t>- увольнение работника учреждения по основаниям, установленным ТК РФ; иные способы в соответствии с Приложением № 1 к настоящему Приложению.</w:t>
      </w: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ind w:firstLine="567"/>
        <w:jc w:val="right"/>
        <w:rPr>
          <w:color w:val="000000"/>
        </w:rPr>
      </w:pPr>
    </w:p>
    <w:p w:rsidR="00C86EDD" w:rsidRDefault="00C86EDD" w:rsidP="00C86EDD">
      <w:pPr>
        <w:shd w:val="clear" w:color="auto" w:fill="FFFFFF"/>
        <w:rPr>
          <w:color w:val="000000"/>
        </w:rPr>
      </w:pPr>
    </w:p>
    <w:p w:rsidR="00C86EDD" w:rsidRDefault="00C86EDD" w:rsidP="00C86EDD">
      <w:pPr>
        <w:shd w:val="clear" w:color="auto" w:fill="FFFFFF"/>
        <w:rPr>
          <w:color w:val="000000"/>
        </w:rPr>
      </w:pPr>
    </w:p>
    <w:p w:rsidR="00C86EDD" w:rsidRDefault="00C86EDD" w:rsidP="00C86EDD">
      <w:pPr>
        <w:shd w:val="clear" w:color="auto" w:fill="FFFFFF"/>
        <w:rPr>
          <w:color w:val="000000"/>
        </w:rPr>
      </w:pPr>
    </w:p>
    <w:p w:rsidR="00C86EDD" w:rsidRDefault="00C86EDD" w:rsidP="00C86EDD">
      <w:pPr>
        <w:shd w:val="clear" w:color="auto" w:fill="FFFFFF"/>
        <w:rPr>
          <w:color w:val="000000"/>
        </w:rPr>
      </w:pPr>
    </w:p>
    <w:p w:rsidR="00C86EDD" w:rsidRDefault="00C86EDD" w:rsidP="00C86EDD">
      <w:pPr>
        <w:shd w:val="clear" w:color="auto" w:fill="FFFFFF"/>
        <w:rPr>
          <w:color w:val="000000"/>
        </w:rPr>
      </w:pPr>
    </w:p>
    <w:p w:rsidR="00C86EDD" w:rsidRDefault="00C86EDD" w:rsidP="00C86EDD">
      <w:pPr>
        <w:shd w:val="clear" w:color="auto" w:fill="FFFFFF"/>
        <w:rPr>
          <w:color w:val="000000"/>
        </w:rPr>
      </w:pPr>
    </w:p>
    <w:p w:rsidR="00C86EDD" w:rsidRDefault="00C86EDD" w:rsidP="00C86EDD">
      <w:pPr>
        <w:shd w:val="clear" w:color="auto" w:fill="FFFFFF"/>
        <w:rPr>
          <w:color w:val="000000"/>
        </w:rPr>
      </w:pPr>
    </w:p>
    <w:p w:rsidR="00C86EDD" w:rsidRDefault="00C86EDD" w:rsidP="00C86EDD">
      <w:pPr>
        <w:shd w:val="clear" w:color="auto" w:fill="FFFFFF"/>
        <w:ind w:firstLine="567"/>
        <w:jc w:val="right"/>
        <w:rPr>
          <w:color w:val="000000"/>
        </w:rPr>
      </w:pPr>
    </w:p>
    <w:p w:rsidR="00C86EDD" w:rsidRPr="00370B25" w:rsidRDefault="00C86EDD" w:rsidP="00C86EDD">
      <w:pPr>
        <w:shd w:val="clear" w:color="auto" w:fill="FFFFFF"/>
        <w:ind w:firstLine="567"/>
        <w:jc w:val="right"/>
        <w:rPr>
          <w:color w:val="000000"/>
          <w:sz w:val="26"/>
          <w:szCs w:val="26"/>
        </w:rPr>
      </w:pPr>
      <w:r w:rsidRPr="00370B25">
        <w:rPr>
          <w:color w:val="000000"/>
          <w:sz w:val="26"/>
          <w:szCs w:val="26"/>
        </w:rPr>
        <w:lastRenderedPageBreak/>
        <w:t>Приложение № 1</w:t>
      </w:r>
    </w:p>
    <w:p w:rsidR="00C86EDD" w:rsidRPr="00370B25" w:rsidRDefault="00C86EDD" w:rsidP="00C86EDD">
      <w:pPr>
        <w:shd w:val="clear" w:color="auto" w:fill="FFFFFF"/>
        <w:ind w:firstLine="567"/>
        <w:jc w:val="right"/>
        <w:rPr>
          <w:bCs/>
          <w:color w:val="000000"/>
          <w:sz w:val="26"/>
          <w:szCs w:val="26"/>
        </w:rPr>
      </w:pPr>
      <w:r w:rsidRPr="00370B25">
        <w:rPr>
          <w:color w:val="000000"/>
          <w:sz w:val="26"/>
          <w:szCs w:val="26"/>
        </w:rPr>
        <w:t xml:space="preserve">к Положению </w:t>
      </w:r>
      <w:r w:rsidRPr="00370B25">
        <w:rPr>
          <w:bCs/>
          <w:color w:val="000000"/>
          <w:sz w:val="26"/>
          <w:szCs w:val="26"/>
        </w:rPr>
        <w:t xml:space="preserve">о предотвращении </w:t>
      </w:r>
    </w:p>
    <w:p w:rsidR="00C86EDD" w:rsidRPr="00370B25" w:rsidRDefault="00C86EDD" w:rsidP="00C86EDD">
      <w:pPr>
        <w:shd w:val="clear" w:color="auto" w:fill="FFFFFF"/>
        <w:ind w:left="23" w:firstLine="567"/>
        <w:jc w:val="right"/>
        <w:rPr>
          <w:bCs/>
          <w:color w:val="000000"/>
          <w:sz w:val="26"/>
          <w:szCs w:val="26"/>
        </w:rPr>
      </w:pPr>
      <w:r w:rsidRPr="00370B25">
        <w:rPr>
          <w:bCs/>
          <w:color w:val="000000"/>
          <w:sz w:val="26"/>
          <w:szCs w:val="26"/>
        </w:rPr>
        <w:t xml:space="preserve">и </w:t>
      </w:r>
      <w:proofErr w:type="gramStart"/>
      <w:r w:rsidRPr="00370B25">
        <w:rPr>
          <w:bCs/>
          <w:color w:val="000000"/>
          <w:sz w:val="26"/>
          <w:szCs w:val="26"/>
        </w:rPr>
        <w:t>урегулировании</w:t>
      </w:r>
      <w:proofErr w:type="gramEnd"/>
      <w:r w:rsidRPr="00370B25">
        <w:rPr>
          <w:bCs/>
          <w:color w:val="000000"/>
          <w:sz w:val="26"/>
          <w:szCs w:val="26"/>
        </w:rPr>
        <w:t xml:space="preserve"> конфликта интересов работников </w:t>
      </w:r>
    </w:p>
    <w:p w:rsidR="00C86EDD" w:rsidRPr="00370B25" w:rsidRDefault="00C86EDD" w:rsidP="00C86EDD">
      <w:pPr>
        <w:shd w:val="clear" w:color="auto" w:fill="FFFFFF"/>
        <w:ind w:firstLine="567"/>
        <w:jc w:val="right"/>
        <w:rPr>
          <w:b/>
          <w:bCs/>
          <w:color w:val="000000"/>
          <w:sz w:val="26"/>
          <w:szCs w:val="26"/>
        </w:rPr>
      </w:pPr>
      <w:r w:rsidRPr="00370B25">
        <w:rPr>
          <w:color w:val="000000"/>
          <w:sz w:val="26"/>
          <w:szCs w:val="26"/>
        </w:rPr>
        <w:t>ФКПОУ «КТИ» Минтруда России</w:t>
      </w:r>
    </w:p>
    <w:p w:rsidR="00C86EDD" w:rsidRPr="00370B25" w:rsidRDefault="00C86EDD" w:rsidP="00C86EDD">
      <w:pPr>
        <w:shd w:val="clear" w:color="auto" w:fill="FFFFFF"/>
        <w:ind w:firstLine="567"/>
        <w:jc w:val="right"/>
        <w:rPr>
          <w:color w:val="000000"/>
          <w:sz w:val="26"/>
          <w:szCs w:val="26"/>
        </w:rPr>
      </w:pPr>
    </w:p>
    <w:p w:rsidR="00C86EDD" w:rsidRPr="00370B25" w:rsidRDefault="00C86EDD" w:rsidP="00C86EDD">
      <w:pPr>
        <w:shd w:val="clear" w:color="auto" w:fill="FFFFFF"/>
        <w:ind w:firstLine="567"/>
        <w:jc w:val="right"/>
        <w:rPr>
          <w:color w:val="000000"/>
          <w:sz w:val="26"/>
          <w:szCs w:val="26"/>
        </w:rPr>
      </w:pPr>
    </w:p>
    <w:p w:rsidR="00C86EDD" w:rsidRPr="00370B25" w:rsidRDefault="00C86EDD" w:rsidP="00C86EDD">
      <w:pPr>
        <w:shd w:val="clear" w:color="auto" w:fill="FFFFFF"/>
        <w:ind w:firstLine="567"/>
        <w:jc w:val="center"/>
        <w:rPr>
          <w:rStyle w:val="2"/>
          <w:rFonts w:eastAsia="Calibri"/>
          <w:color w:val="000000"/>
        </w:rPr>
      </w:pPr>
      <w:r w:rsidRPr="00370B25">
        <w:rPr>
          <w:rStyle w:val="2"/>
          <w:rFonts w:eastAsia="Calibri"/>
          <w:color w:val="000000"/>
        </w:rPr>
        <w:t>Типовые ситуации конфликта интересов</w:t>
      </w:r>
    </w:p>
    <w:p w:rsidR="00C86EDD" w:rsidRPr="00370B25" w:rsidRDefault="00C86EDD" w:rsidP="00C86EDD">
      <w:pPr>
        <w:pStyle w:val="3"/>
        <w:shd w:val="clear" w:color="auto" w:fill="auto"/>
        <w:spacing w:line="240" w:lineRule="auto"/>
        <w:ind w:left="20" w:firstLine="547"/>
        <w:jc w:val="center"/>
        <w:rPr>
          <w:color w:val="000000"/>
          <w:sz w:val="26"/>
          <w:szCs w:val="26"/>
        </w:rPr>
      </w:pPr>
      <w:r w:rsidRPr="00370B25">
        <w:rPr>
          <w:color w:val="000000"/>
          <w:sz w:val="26"/>
          <w:szCs w:val="26"/>
        </w:rPr>
        <w:t xml:space="preserve">ФКПОУ «КТИ» Минтруда России </w:t>
      </w:r>
    </w:p>
    <w:p w:rsidR="00C86EDD" w:rsidRPr="00370B25" w:rsidRDefault="00C86EDD" w:rsidP="00C86EDD">
      <w:pPr>
        <w:pStyle w:val="3"/>
        <w:shd w:val="clear" w:color="auto" w:fill="auto"/>
        <w:spacing w:line="240" w:lineRule="auto"/>
        <w:ind w:left="20" w:firstLine="547"/>
        <w:jc w:val="center"/>
        <w:rPr>
          <w:rStyle w:val="1"/>
          <w:b/>
          <w:sz w:val="26"/>
          <w:szCs w:val="26"/>
        </w:rPr>
      </w:pPr>
    </w:p>
    <w:p w:rsidR="00C86EDD" w:rsidRPr="00370B25" w:rsidRDefault="00C86EDD" w:rsidP="00C86EDD">
      <w:pPr>
        <w:pStyle w:val="3"/>
        <w:shd w:val="clear" w:color="auto" w:fill="auto"/>
        <w:spacing w:line="240" w:lineRule="auto"/>
        <w:ind w:left="20" w:firstLine="547"/>
        <w:rPr>
          <w:b/>
          <w:sz w:val="26"/>
          <w:szCs w:val="26"/>
        </w:rPr>
      </w:pPr>
      <w:r w:rsidRPr="00370B25">
        <w:rPr>
          <w:rStyle w:val="1"/>
          <w:b/>
          <w:sz w:val="26"/>
          <w:szCs w:val="26"/>
        </w:rPr>
        <w:t>1 ситуация. Заинтересованность в совершении учреждением сделки</w:t>
      </w:r>
      <w:r w:rsidRPr="00370B25">
        <w:rPr>
          <w:rStyle w:val="20"/>
          <w:b/>
          <w:sz w:val="26"/>
          <w:szCs w:val="26"/>
        </w:rPr>
        <w:t>.</w:t>
      </w:r>
    </w:p>
    <w:p w:rsidR="00C86EDD" w:rsidRPr="00370B25" w:rsidRDefault="00C86EDD" w:rsidP="00C86EDD">
      <w:pPr>
        <w:pStyle w:val="3"/>
        <w:shd w:val="clear" w:color="auto" w:fill="auto"/>
        <w:spacing w:line="240" w:lineRule="auto"/>
        <w:ind w:left="20" w:firstLine="547"/>
        <w:rPr>
          <w:color w:val="000000"/>
          <w:sz w:val="26"/>
          <w:szCs w:val="26"/>
        </w:rPr>
      </w:pPr>
      <w:r w:rsidRPr="00370B25">
        <w:rPr>
          <w:rStyle w:val="20"/>
          <w:color w:val="000000"/>
          <w:sz w:val="26"/>
          <w:szCs w:val="26"/>
        </w:rPr>
        <w:t>Руководитель (заместитель руководителя) учреждения, а также лицо, входящее в состав общего руководства учреждения,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C86EDD" w:rsidRPr="00370B25" w:rsidRDefault="00C86EDD" w:rsidP="00C86EDD">
      <w:pPr>
        <w:pStyle w:val="3"/>
        <w:numPr>
          <w:ilvl w:val="0"/>
          <w:numId w:val="1"/>
        </w:numPr>
        <w:shd w:val="clear" w:color="auto" w:fill="auto"/>
        <w:tabs>
          <w:tab w:val="left" w:pos="370"/>
        </w:tabs>
        <w:spacing w:line="240" w:lineRule="auto"/>
        <w:ind w:left="20" w:firstLine="547"/>
        <w:rPr>
          <w:color w:val="000000"/>
          <w:sz w:val="26"/>
          <w:szCs w:val="26"/>
        </w:rPr>
      </w:pPr>
      <w:r w:rsidRPr="00370B25">
        <w:rPr>
          <w:rStyle w:val="20"/>
          <w:color w:val="000000"/>
          <w:sz w:val="26"/>
          <w:szCs w:val="26"/>
        </w:rPr>
        <w:t>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C86EDD" w:rsidRPr="00370B25" w:rsidRDefault="00C86EDD" w:rsidP="00C86EDD">
      <w:pPr>
        <w:pStyle w:val="3"/>
        <w:numPr>
          <w:ilvl w:val="0"/>
          <w:numId w:val="1"/>
        </w:numPr>
        <w:shd w:val="clear" w:color="auto" w:fill="auto"/>
        <w:tabs>
          <w:tab w:val="left" w:pos="380"/>
        </w:tabs>
        <w:spacing w:line="240" w:lineRule="auto"/>
        <w:ind w:left="20" w:firstLine="547"/>
        <w:rPr>
          <w:color w:val="000000"/>
          <w:sz w:val="26"/>
          <w:szCs w:val="26"/>
        </w:rPr>
      </w:pPr>
      <w:r w:rsidRPr="00370B25">
        <w:rPr>
          <w:rStyle w:val="20"/>
          <w:color w:val="000000"/>
          <w:sz w:val="26"/>
          <w:szCs w:val="26"/>
        </w:rPr>
        <w:t>состоят с этими организациями или гражданами в трудовых отношениях, являются участниками, кредиторами этих организаций или граждан.</w:t>
      </w:r>
    </w:p>
    <w:p w:rsidR="00C86EDD" w:rsidRPr="00370B25" w:rsidRDefault="00C86EDD" w:rsidP="00C86EDD">
      <w:pPr>
        <w:pStyle w:val="3"/>
        <w:shd w:val="clear" w:color="auto" w:fill="auto"/>
        <w:spacing w:line="240" w:lineRule="auto"/>
        <w:ind w:left="20" w:firstLine="547"/>
        <w:rPr>
          <w:color w:val="000000"/>
          <w:sz w:val="26"/>
          <w:szCs w:val="26"/>
        </w:rPr>
      </w:pPr>
      <w:r w:rsidRPr="00370B25">
        <w:rPr>
          <w:rStyle w:val="20"/>
          <w:color w:val="000000"/>
          <w:sz w:val="26"/>
          <w:szCs w:val="26"/>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C86EDD" w:rsidRPr="00370B25" w:rsidRDefault="00C86EDD" w:rsidP="00C86EDD">
      <w:pPr>
        <w:pStyle w:val="3"/>
        <w:shd w:val="clear" w:color="auto" w:fill="auto"/>
        <w:tabs>
          <w:tab w:val="left" w:pos="202"/>
        </w:tabs>
        <w:spacing w:line="240" w:lineRule="auto"/>
        <w:ind w:left="20" w:firstLine="547"/>
        <w:rPr>
          <w:rStyle w:val="20"/>
          <w:b/>
          <w:sz w:val="26"/>
          <w:szCs w:val="26"/>
        </w:rPr>
      </w:pPr>
      <w:r w:rsidRPr="00370B25">
        <w:rPr>
          <w:rStyle w:val="1"/>
          <w:b/>
          <w:sz w:val="26"/>
          <w:szCs w:val="26"/>
        </w:rPr>
        <w:t>2 ситуация.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86EDD" w:rsidRPr="00370B25" w:rsidRDefault="00C86EDD" w:rsidP="00C86EDD">
      <w:pPr>
        <w:pStyle w:val="3"/>
        <w:shd w:val="clear" w:color="auto" w:fill="auto"/>
        <w:spacing w:line="240" w:lineRule="auto"/>
        <w:ind w:left="20" w:firstLine="547"/>
        <w:rPr>
          <w:rStyle w:val="20"/>
          <w:color w:val="000000"/>
          <w:sz w:val="26"/>
          <w:szCs w:val="26"/>
        </w:rPr>
      </w:pPr>
      <w:r w:rsidRPr="00370B25">
        <w:rPr>
          <w:rStyle w:val="20"/>
          <w:color w:val="000000"/>
          <w:sz w:val="26"/>
          <w:szCs w:val="26"/>
        </w:rPr>
        <w:t>Пример 1</w:t>
      </w:r>
    </w:p>
    <w:p w:rsidR="00C86EDD" w:rsidRPr="00370B25" w:rsidRDefault="00C86EDD" w:rsidP="00C86EDD">
      <w:pPr>
        <w:pStyle w:val="3"/>
        <w:shd w:val="clear" w:color="auto" w:fill="auto"/>
        <w:spacing w:line="240" w:lineRule="auto"/>
        <w:ind w:left="20" w:firstLine="547"/>
        <w:rPr>
          <w:color w:val="000000"/>
          <w:sz w:val="26"/>
          <w:szCs w:val="26"/>
        </w:rPr>
      </w:pPr>
      <w:r w:rsidRPr="00370B25">
        <w:rPr>
          <w:rStyle w:val="20"/>
          <w:color w:val="000000"/>
          <w:sz w:val="26"/>
          <w:szCs w:val="26"/>
        </w:rPr>
        <w:t>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C86EDD" w:rsidRPr="00370B25" w:rsidRDefault="00C86EDD" w:rsidP="00C86EDD">
      <w:pPr>
        <w:pStyle w:val="3"/>
        <w:shd w:val="clear" w:color="auto" w:fill="auto"/>
        <w:tabs>
          <w:tab w:val="left" w:pos="274"/>
        </w:tabs>
        <w:spacing w:line="240" w:lineRule="auto"/>
        <w:ind w:left="20" w:firstLine="547"/>
        <w:rPr>
          <w:color w:val="000000"/>
          <w:sz w:val="26"/>
          <w:szCs w:val="26"/>
        </w:rPr>
      </w:pPr>
      <w:r w:rsidRPr="00370B25">
        <w:rPr>
          <w:rStyle w:val="20"/>
          <w:color w:val="000000"/>
          <w:sz w:val="26"/>
          <w:szCs w:val="26"/>
        </w:rPr>
        <w:t>Пример 2</w:t>
      </w:r>
    </w:p>
    <w:p w:rsidR="00C86EDD" w:rsidRPr="00370B25" w:rsidRDefault="00C86EDD" w:rsidP="00C86EDD">
      <w:pPr>
        <w:pStyle w:val="3"/>
        <w:shd w:val="clear" w:color="auto" w:fill="auto"/>
        <w:spacing w:line="240" w:lineRule="auto"/>
        <w:ind w:left="20" w:firstLine="547"/>
        <w:rPr>
          <w:color w:val="000000"/>
          <w:sz w:val="26"/>
          <w:szCs w:val="26"/>
        </w:rPr>
      </w:pPr>
      <w:r w:rsidRPr="00370B25">
        <w:rPr>
          <w:rStyle w:val="20"/>
          <w:color w:val="000000"/>
          <w:sz w:val="26"/>
          <w:szCs w:val="26"/>
        </w:rPr>
        <w:t>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C86EDD" w:rsidRPr="00370B25" w:rsidRDefault="00C86EDD" w:rsidP="00C86EDD">
      <w:pPr>
        <w:pStyle w:val="3"/>
        <w:shd w:val="clear" w:color="auto" w:fill="auto"/>
        <w:tabs>
          <w:tab w:val="left" w:pos="207"/>
          <w:tab w:val="left" w:pos="10206"/>
        </w:tabs>
        <w:spacing w:line="240" w:lineRule="auto"/>
        <w:ind w:left="20" w:firstLine="547"/>
        <w:rPr>
          <w:b/>
          <w:sz w:val="26"/>
          <w:szCs w:val="26"/>
        </w:rPr>
      </w:pPr>
      <w:r w:rsidRPr="00370B25">
        <w:rPr>
          <w:rStyle w:val="1"/>
          <w:b/>
          <w:sz w:val="26"/>
          <w:szCs w:val="26"/>
        </w:rPr>
        <w:t>3 ситуация.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C86EDD" w:rsidRPr="00370B25" w:rsidRDefault="00C86EDD" w:rsidP="00C86EDD">
      <w:pPr>
        <w:pStyle w:val="3"/>
        <w:shd w:val="clear" w:color="auto" w:fill="auto"/>
        <w:tabs>
          <w:tab w:val="left" w:pos="207"/>
          <w:tab w:val="left" w:pos="10206"/>
        </w:tabs>
        <w:spacing w:line="240" w:lineRule="auto"/>
        <w:ind w:left="20" w:firstLine="547"/>
        <w:rPr>
          <w:b/>
          <w:sz w:val="26"/>
          <w:szCs w:val="26"/>
        </w:rPr>
      </w:pPr>
      <w:r w:rsidRPr="00370B25">
        <w:rPr>
          <w:rStyle w:val="1"/>
          <w:b/>
          <w:sz w:val="26"/>
          <w:szCs w:val="26"/>
        </w:rPr>
        <w:t>4 ситуация.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C86EDD" w:rsidRPr="00370B25" w:rsidRDefault="00C86EDD" w:rsidP="00C86EDD">
      <w:pPr>
        <w:pStyle w:val="3"/>
        <w:shd w:val="clear" w:color="auto" w:fill="auto"/>
        <w:spacing w:line="240" w:lineRule="auto"/>
        <w:ind w:left="20" w:right="300" w:firstLine="547"/>
        <w:rPr>
          <w:rStyle w:val="20"/>
          <w:color w:val="000000"/>
          <w:sz w:val="26"/>
          <w:szCs w:val="26"/>
        </w:rPr>
      </w:pPr>
      <w:r w:rsidRPr="00370B25">
        <w:rPr>
          <w:rStyle w:val="20"/>
          <w:color w:val="000000"/>
          <w:sz w:val="26"/>
          <w:szCs w:val="26"/>
        </w:rPr>
        <w:t>Пример 1</w:t>
      </w:r>
    </w:p>
    <w:p w:rsidR="00C86EDD" w:rsidRPr="00370B25" w:rsidRDefault="00C86EDD" w:rsidP="00C86EDD">
      <w:pPr>
        <w:pStyle w:val="3"/>
        <w:shd w:val="clear" w:color="auto" w:fill="auto"/>
        <w:spacing w:line="240" w:lineRule="auto"/>
        <w:ind w:left="20" w:firstLine="547"/>
        <w:rPr>
          <w:color w:val="000000"/>
          <w:sz w:val="26"/>
          <w:szCs w:val="26"/>
        </w:rPr>
      </w:pPr>
      <w:r w:rsidRPr="00370B25">
        <w:rPr>
          <w:rStyle w:val="20"/>
          <w:color w:val="000000"/>
          <w:sz w:val="26"/>
          <w:szCs w:val="26"/>
        </w:rPr>
        <w:t xml:space="preserve"> работник учреждения имеет отношение к принятию решений об инвестировании средств учреждения. Потенциальным объектом инвестиций является организация, ценные бумаги которой принадлежат такому работнику.</w:t>
      </w:r>
    </w:p>
    <w:p w:rsidR="00C86EDD" w:rsidRPr="00370B25" w:rsidRDefault="00C86EDD" w:rsidP="00C86EDD">
      <w:pPr>
        <w:pStyle w:val="3"/>
        <w:shd w:val="clear" w:color="auto" w:fill="auto"/>
        <w:tabs>
          <w:tab w:val="left" w:pos="207"/>
        </w:tabs>
        <w:spacing w:line="240" w:lineRule="auto"/>
        <w:ind w:left="20" w:firstLine="547"/>
        <w:rPr>
          <w:b/>
          <w:sz w:val="26"/>
          <w:szCs w:val="26"/>
        </w:rPr>
      </w:pPr>
      <w:r w:rsidRPr="00370B25">
        <w:rPr>
          <w:rStyle w:val="1"/>
          <w:b/>
          <w:sz w:val="26"/>
          <w:szCs w:val="26"/>
        </w:rPr>
        <w:lastRenderedPageBreak/>
        <w:t>5 ситуация.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C86EDD" w:rsidRPr="00370B25" w:rsidRDefault="00C86EDD" w:rsidP="00C86EDD">
      <w:pPr>
        <w:pStyle w:val="3"/>
        <w:shd w:val="clear" w:color="auto" w:fill="auto"/>
        <w:spacing w:line="240" w:lineRule="auto"/>
        <w:ind w:left="20" w:firstLine="547"/>
        <w:rPr>
          <w:color w:val="000000"/>
          <w:sz w:val="26"/>
          <w:szCs w:val="26"/>
        </w:rPr>
      </w:pPr>
      <w:r w:rsidRPr="00370B25">
        <w:rPr>
          <w:rStyle w:val="20"/>
          <w:color w:val="000000"/>
          <w:sz w:val="26"/>
          <w:szCs w:val="26"/>
        </w:rPr>
        <w:t>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C86EDD" w:rsidRPr="00370B25" w:rsidRDefault="00C86EDD" w:rsidP="00C86EDD">
      <w:pPr>
        <w:pStyle w:val="3"/>
        <w:shd w:val="clear" w:color="auto" w:fill="auto"/>
        <w:tabs>
          <w:tab w:val="left" w:pos="202"/>
        </w:tabs>
        <w:spacing w:line="240" w:lineRule="auto"/>
        <w:ind w:left="20" w:firstLine="547"/>
        <w:rPr>
          <w:b/>
          <w:sz w:val="26"/>
          <w:szCs w:val="26"/>
        </w:rPr>
      </w:pPr>
      <w:r w:rsidRPr="00370B25">
        <w:rPr>
          <w:rStyle w:val="1"/>
          <w:b/>
          <w:sz w:val="26"/>
          <w:szCs w:val="26"/>
        </w:rPr>
        <w:t>6 ситуация.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C86EDD" w:rsidRPr="00370B25" w:rsidRDefault="00C86EDD" w:rsidP="00C86EDD">
      <w:pPr>
        <w:pStyle w:val="3"/>
        <w:shd w:val="clear" w:color="auto" w:fill="auto"/>
        <w:spacing w:line="240" w:lineRule="auto"/>
        <w:ind w:left="20" w:firstLine="547"/>
        <w:rPr>
          <w:color w:val="000000"/>
          <w:sz w:val="26"/>
          <w:szCs w:val="26"/>
        </w:rPr>
      </w:pPr>
      <w:r w:rsidRPr="00370B25">
        <w:rPr>
          <w:rStyle w:val="20"/>
          <w:color w:val="000000"/>
          <w:sz w:val="26"/>
          <w:szCs w:val="26"/>
        </w:rPr>
        <w:t>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C86EDD" w:rsidRPr="00370B25" w:rsidRDefault="00C86EDD" w:rsidP="00C86EDD">
      <w:pPr>
        <w:pStyle w:val="3"/>
        <w:shd w:val="clear" w:color="auto" w:fill="auto"/>
        <w:tabs>
          <w:tab w:val="left" w:pos="207"/>
        </w:tabs>
        <w:spacing w:line="240" w:lineRule="auto"/>
        <w:ind w:left="20" w:firstLine="547"/>
        <w:rPr>
          <w:b/>
          <w:sz w:val="26"/>
          <w:szCs w:val="26"/>
        </w:rPr>
      </w:pPr>
      <w:r w:rsidRPr="00370B25">
        <w:rPr>
          <w:rStyle w:val="1"/>
          <w:b/>
          <w:sz w:val="26"/>
          <w:szCs w:val="26"/>
        </w:rPr>
        <w:t xml:space="preserve"> 7 ситуация.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C86EDD" w:rsidRPr="00370B25" w:rsidRDefault="00C86EDD" w:rsidP="00C86EDD">
      <w:pPr>
        <w:pStyle w:val="3"/>
        <w:shd w:val="clear" w:color="auto" w:fill="auto"/>
        <w:spacing w:line="240" w:lineRule="auto"/>
        <w:ind w:left="20" w:firstLine="547"/>
        <w:rPr>
          <w:color w:val="000000"/>
          <w:sz w:val="26"/>
          <w:szCs w:val="26"/>
        </w:rPr>
      </w:pPr>
      <w:r w:rsidRPr="00370B25">
        <w:rPr>
          <w:rStyle w:val="20"/>
          <w:color w:val="000000"/>
          <w:sz w:val="26"/>
          <w:szCs w:val="26"/>
        </w:rPr>
        <w:t xml:space="preserve">Пример: работник учреждения, в чьи трудовые обязанности входит </w:t>
      </w:r>
      <w:proofErr w:type="gramStart"/>
      <w:r w:rsidRPr="00370B25">
        <w:rPr>
          <w:rStyle w:val="20"/>
          <w:color w:val="000000"/>
          <w:sz w:val="26"/>
          <w:szCs w:val="26"/>
        </w:rPr>
        <w:t>контроль за</w:t>
      </w:r>
      <w:proofErr w:type="gramEnd"/>
      <w:r w:rsidRPr="00370B25">
        <w:rPr>
          <w:rStyle w:val="20"/>
          <w:color w:val="000000"/>
          <w:sz w:val="26"/>
          <w:szCs w:val="26"/>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C86EDD" w:rsidRPr="00370B25" w:rsidRDefault="00C86EDD" w:rsidP="00C86EDD">
      <w:pPr>
        <w:ind w:left="20" w:firstLine="547"/>
        <w:jc w:val="both"/>
        <w:rPr>
          <w:sz w:val="26"/>
          <w:szCs w:val="26"/>
        </w:rPr>
      </w:pPr>
      <w:r w:rsidRPr="00370B25">
        <w:rPr>
          <w:b/>
          <w:sz w:val="26"/>
          <w:szCs w:val="26"/>
        </w:rPr>
        <w:t>8</w:t>
      </w:r>
      <w:r w:rsidRPr="00370B25">
        <w:rPr>
          <w:b/>
          <w:sz w:val="26"/>
          <w:szCs w:val="26"/>
        </w:rPr>
        <w:tab/>
        <w:t xml:space="preserve"> ситуация.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r w:rsidRPr="00370B25">
        <w:rPr>
          <w:sz w:val="26"/>
          <w:szCs w:val="26"/>
        </w:rPr>
        <w:t>.</w:t>
      </w:r>
    </w:p>
    <w:p w:rsidR="00C86EDD" w:rsidRPr="00370B25" w:rsidRDefault="00C86EDD" w:rsidP="00C86EDD">
      <w:pPr>
        <w:ind w:left="20" w:firstLine="547"/>
        <w:jc w:val="both"/>
        <w:rPr>
          <w:color w:val="000000"/>
          <w:sz w:val="26"/>
          <w:szCs w:val="26"/>
        </w:rPr>
      </w:pPr>
      <w:r w:rsidRPr="00370B25">
        <w:rPr>
          <w:color w:val="000000"/>
          <w:sz w:val="26"/>
          <w:szCs w:val="26"/>
        </w:rPr>
        <w:t>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C86EDD" w:rsidRPr="009A3CE2"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right"/>
        <w:rPr>
          <w:color w:val="000000"/>
        </w:rPr>
      </w:pPr>
      <w:r w:rsidRPr="009A3CE2">
        <w:rPr>
          <w:color w:val="000000"/>
        </w:rPr>
        <w:t xml:space="preserve">Приложение № </w:t>
      </w:r>
      <w:r>
        <w:rPr>
          <w:color w:val="000000"/>
        </w:rPr>
        <w:t>2</w:t>
      </w:r>
    </w:p>
    <w:p w:rsidR="00C86EDD" w:rsidRDefault="00C86EDD" w:rsidP="00C86EDD">
      <w:pPr>
        <w:shd w:val="clear" w:color="auto" w:fill="FFFFFF"/>
        <w:ind w:firstLine="567"/>
        <w:jc w:val="right"/>
        <w:rPr>
          <w:bCs/>
          <w:color w:val="000000"/>
        </w:rPr>
      </w:pPr>
      <w:r w:rsidRPr="009A3CE2">
        <w:rPr>
          <w:color w:val="000000"/>
        </w:rPr>
        <w:t xml:space="preserve">к </w:t>
      </w:r>
      <w:r>
        <w:rPr>
          <w:color w:val="000000"/>
        </w:rPr>
        <w:t>П</w:t>
      </w:r>
      <w:r w:rsidRPr="00594ED3">
        <w:rPr>
          <w:color w:val="000000"/>
        </w:rPr>
        <w:t>оложени</w:t>
      </w:r>
      <w:r>
        <w:rPr>
          <w:color w:val="000000"/>
        </w:rPr>
        <w:t xml:space="preserve">ю </w:t>
      </w:r>
      <w:r w:rsidRPr="00933627">
        <w:rPr>
          <w:bCs/>
          <w:color w:val="000000"/>
        </w:rPr>
        <w:t xml:space="preserve">о </w:t>
      </w:r>
      <w:r>
        <w:rPr>
          <w:bCs/>
          <w:color w:val="000000"/>
        </w:rPr>
        <w:t xml:space="preserve">предотвращении </w:t>
      </w:r>
    </w:p>
    <w:p w:rsidR="00C86EDD" w:rsidRPr="00933627" w:rsidRDefault="00C86EDD" w:rsidP="00C86EDD">
      <w:pPr>
        <w:shd w:val="clear" w:color="auto" w:fill="FFFFFF"/>
        <w:ind w:left="23" w:firstLine="567"/>
        <w:jc w:val="right"/>
        <w:rPr>
          <w:bCs/>
          <w:color w:val="000000"/>
        </w:rPr>
      </w:pPr>
      <w:r>
        <w:rPr>
          <w:bCs/>
          <w:color w:val="000000"/>
        </w:rPr>
        <w:t xml:space="preserve">и </w:t>
      </w:r>
      <w:proofErr w:type="gramStart"/>
      <w:r>
        <w:rPr>
          <w:bCs/>
          <w:color w:val="000000"/>
        </w:rPr>
        <w:t>урегулировании</w:t>
      </w:r>
      <w:proofErr w:type="gramEnd"/>
      <w:r>
        <w:rPr>
          <w:bCs/>
          <w:color w:val="000000"/>
        </w:rPr>
        <w:t xml:space="preserve"> </w:t>
      </w:r>
      <w:r w:rsidRPr="00933627">
        <w:rPr>
          <w:bCs/>
          <w:color w:val="000000"/>
        </w:rPr>
        <w:t>конфликт</w:t>
      </w:r>
      <w:r>
        <w:rPr>
          <w:bCs/>
          <w:color w:val="000000"/>
        </w:rPr>
        <w:t>а</w:t>
      </w:r>
      <w:r w:rsidRPr="00933627">
        <w:rPr>
          <w:bCs/>
          <w:color w:val="000000"/>
        </w:rPr>
        <w:t xml:space="preserve"> интересов работников </w:t>
      </w:r>
    </w:p>
    <w:p w:rsidR="00C86EDD" w:rsidRDefault="00C86EDD" w:rsidP="00C86EDD">
      <w:pPr>
        <w:shd w:val="clear" w:color="auto" w:fill="FFFFFF"/>
        <w:ind w:firstLine="567"/>
        <w:jc w:val="right"/>
        <w:rPr>
          <w:b/>
          <w:bCs/>
          <w:color w:val="000000"/>
        </w:rPr>
      </w:pPr>
      <w:r>
        <w:rPr>
          <w:color w:val="000000"/>
        </w:rPr>
        <w:t>ФКПОУ «КТИ» Минтруда России</w:t>
      </w:r>
    </w:p>
    <w:p w:rsidR="00C86EDD" w:rsidRDefault="00C86EDD" w:rsidP="00C86EDD">
      <w:pPr>
        <w:shd w:val="clear" w:color="auto" w:fill="FFFFFF"/>
        <w:ind w:firstLine="567"/>
        <w:jc w:val="right"/>
        <w:rPr>
          <w:bCs/>
          <w:color w:val="000000"/>
        </w:rPr>
      </w:pPr>
    </w:p>
    <w:p w:rsidR="00C86EDD" w:rsidRDefault="00C86EDD" w:rsidP="00C86EDD">
      <w:pPr>
        <w:shd w:val="clear" w:color="auto" w:fill="FFFFFF"/>
        <w:ind w:firstLine="567"/>
        <w:jc w:val="right"/>
        <w:rPr>
          <w:bCs/>
          <w:color w:val="000000"/>
        </w:rPr>
      </w:pPr>
    </w:p>
    <w:p w:rsidR="00C86EDD" w:rsidRPr="009A3CE2" w:rsidRDefault="00C86EDD" w:rsidP="00C86EDD">
      <w:pPr>
        <w:shd w:val="clear" w:color="auto" w:fill="FFFFFF"/>
        <w:ind w:firstLine="567"/>
        <w:jc w:val="right"/>
        <w:rPr>
          <w:color w:val="000000"/>
        </w:rPr>
      </w:pPr>
    </w:p>
    <w:p w:rsidR="00C86EDD" w:rsidRDefault="00C86EDD" w:rsidP="00C86EDD">
      <w:pPr>
        <w:autoSpaceDE w:val="0"/>
        <w:autoSpaceDN w:val="0"/>
        <w:adjustRightInd w:val="0"/>
        <w:ind w:left="5103"/>
        <w:jc w:val="right"/>
      </w:pPr>
      <w:r w:rsidRPr="009A3CE2">
        <w:t xml:space="preserve">Директору </w:t>
      </w:r>
    </w:p>
    <w:p w:rsidR="00C86EDD" w:rsidRPr="009A3CE2" w:rsidRDefault="00C86EDD" w:rsidP="00C86EDD">
      <w:pPr>
        <w:autoSpaceDE w:val="0"/>
        <w:autoSpaceDN w:val="0"/>
        <w:adjustRightInd w:val="0"/>
        <w:ind w:left="5103"/>
        <w:jc w:val="right"/>
      </w:pPr>
      <w:r>
        <w:rPr>
          <w:color w:val="000000"/>
        </w:rPr>
        <w:t>ФКПОУ «КТИ» Минтруда России</w:t>
      </w:r>
    </w:p>
    <w:p w:rsidR="00C86EDD" w:rsidRPr="009A3CE2" w:rsidRDefault="00C86EDD" w:rsidP="00C86EDD">
      <w:pPr>
        <w:autoSpaceDE w:val="0"/>
        <w:autoSpaceDN w:val="0"/>
        <w:adjustRightInd w:val="0"/>
        <w:ind w:left="5103"/>
        <w:jc w:val="right"/>
      </w:pPr>
      <w:r w:rsidRPr="009A3CE2">
        <w:t xml:space="preserve">_______________________________ </w:t>
      </w:r>
    </w:p>
    <w:p w:rsidR="00C86EDD" w:rsidRPr="00933627" w:rsidRDefault="00C86EDD" w:rsidP="00C86EDD">
      <w:pPr>
        <w:autoSpaceDE w:val="0"/>
        <w:autoSpaceDN w:val="0"/>
        <w:adjustRightInd w:val="0"/>
        <w:ind w:left="5823" w:firstLine="657"/>
        <w:jc w:val="right"/>
        <w:rPr>
          <w:sz w:val="20"/>
          <w:szCs w:val="20"/>
        </w:rPr>
      </w:pPr>
      <w:r w:rsidRPr="00933627">
        <w:rPr>
          <w:sz w:val="20"/>
          <w:szCs w:val="20"/>
        </w:rPr>
        <w:t>(инициалы, фамилия)</w:t>
      </w:r>
    </w:p>
    <w:p w:rsidR="00C86EDD" w:rsidRPr="009A3CE2" w:rsidRDefault="00C86EDD" w:rsidP="00C86EDD">
      <w:pPr>
        <w:autoSpaceDE w:val="0"/>
        <w:autoSpaceDN w:val="0"/>
        <w:adjustRightInd w:val="0"/>
        <w:ind w:left="5103"/>
        <w:jc w:val="right"/>
      </w:pPr>
      <w:r w:rsidRPr="009A3CE2">
        <w:t xml:space="preserve">от ____________________________ </w:t>
      </w:r>
    </w:p>
    <w:p w:rsidR="00C86EDD" w:rsidRPr="00933627" w:rsidRDefault="00C86EDD" w:rsidP="00C86EDD">
      <w:pPr>
        <w:autoSpaceDE w:val="0"/>
        <w:autoSpaceDN w:val="0"/>
        <w:adjustRightInd w:val="0"/>
        <w:ind w:left="5103"/>
        <w:jc w:val="right"/>
        <w:rPr>
          <w:sz w:val="20"/>
          <w:szCs w:val="20"/>
        </w:rPr>
      </w:pPr>
      <w:proofErr w:type="gramStart"/>
      <w:r w:rsidRPr="00933627">
        <w:rPr>
          <w:sz w:val="20"/>
          <w:szCs w:val="20"/>
        </w:rPr>
        <w:t>(фамилия, имя, отчество работника,</w:t>
      </w:r>
      <w:proofErr w:type="gramEnd"/>
    </w:p>
    <w:p w:rsidR="00C86EDD" w:rsidRPr="009A3CE2" w:rsidRDefault="00C86EDD" w:rsidP="00C86EDD">
      <w:pPr>
        <w:autoSpaceDE w:val="0"/>
        <w:autoSpaceDN w:val="0"/>
        <w:adjustRightInd w:val="0"/>
        <w:ind w:left="5103"/>
        <w:jc w:val="right"/>
      </w:pPr>
      <w:r w:rsidRPr="009A3CE2">
        <w:t xml:space="preserve">_______________________________ </w:t>
      </w:r>
    </w:p>
    <w:p w:rsidR="00C86EDD" w:rsidRPr="00933627" w:rsidRDefault="00C86EDD" w:rsidP="00C86EDD">
      <w:pPr>
        <w:autoSpaceDE w:val="0"/>
        <w:autoSpaceDN w:val="0"/>
        <w:adjustRightInd w:val="0"/>
        <w:ind w:left="5103"/>
        <w:jc w:val="right"/>
        <w:rPr>
          <w:sz w:val="20"/>
          <w:szCs w:val="20"/>
        </w:rPr>
      </w:pPr>
      <w:r w:rsidRPr="00933627">
        <w:rPr>
          <w:sz w:val="20"/>
          <w:szCs w:val="20"/>
        </w:rPr>
        <w:t>должность, структурное подразделение</w:t>
      </w:r>
      <w:r>
        <w:rPr>
          <w:sz w:val="20"/>
          <w:szCs w:val="20"/>
        </w:rPr>
        <w:t>,</w:t>
      </w:r>
    </w:p>
    <w:p w:rsidR="00C86EDD" w:rsidRPr="009A3CE2" w:rsidRDefault="00C86EDD" w:rsidP="00C86EDD">
      <w:pPr>
        <w:autoSpaceDE w:val="0"/>
        <w:autoSpaceDN w:val="0"/>
        <w:adjustRightInd w:val="0"/>
        <w:ind w:left="5103"/>
        <w:jc w:val="right"/>
      </w:pPr>
      <w:r w:rsidRPr="009A3CE2">
        <w:t xml:space="preserve">_______________________________ </w:t>
      </w:r>
    </w:p>
    <w:p w:rsidR="00C86EDD" w:rsidRPr="009A3CE2" w:rsidRDefault="00C86EDD" w:rsidP="00C86EDD">
      <w:pPr>
        <w:autoSpaceDE w:val="0"/>
        <w:autoSpaceDN w:val="0"/>
        <w:adjustRightInd w:val="0"/>
        <w:ind w:left="5103"/>
        <w:jc w:val="right"/>
      </w:pPr>
      <w:r w:rsidRPr="009A3CE2">
        <w:t xml:space="preserve">_______________________________ </w:t>
      </w:r>
    </w:p>
    <w:p w:rsidR="00C86EDD" w:rsidRPr="00933627" w:rsidRDefault="00C86EDD" w:rsidP="00C86EDD">
      <w:pPr>
        <w:autoSpaceDE w:val="0"/>
        <w:autoSpaceDN w:val="0"/>
        <w:adjustRightInd w:val="0"/>
        <w:ind w:left="5103"/>
        <w:jc w:val="right"/>
        <w:rPr>
          <w:sz w:val="20"/>
          <w:szCs w:val="20"/>
        </w:rPr>
      </w:pPr>
      <w:r w:rsidRPr="00933627">
        <w:rPr>
          <w:sz w:val="20"/>
          <w:szCs w:val="20"/>
        </w:rPr>
        <w:t>контактный телефон)</w:t>
      </w:r>
    </w:p>
    <w:p w:rsidR="00C86EDD" w:rsidRPr="009A3CE2" w:rsidRDefault="00C86EDD" w:rsidP="00C86EDD">
      <w:pPr>
        <w:autoSpaceDE w:val="0"/>
        <w:autoSpaceDN w:val="0"/>
        <w:adjustRightInd w:val="0"/>
        <w:jc w:val="center"/>
      </w:pPr>
    </w:p>
    <w:p w:rsidR="00C86EDD" w:rsidRPr="009A3CE2" w:rsidRDefault="00C86EDD" w:rsidP="00C86EDD">
      <w:pPr>
        <w:autoSpaceDE w:val="0"/>
        <w:autoSpaceDN w:val="0"/>
        <w:adjustRightInd w:val="0"/>
        <w:jc w:val="center"/>
      </w:pPr>
    </w:p>
    <w:p w:rsidR="00C86EDD" w:rsidRPr="009A3CE2" w:rsidRDefault="00C86EDD" w:rsidP="00C86EDD">
      <w:pPr>
        <w:autoSpaceDE w:val="0"/>
        <w:autoSpaceDN w:val="0"/>
        <w:adjustRightInd w:val="0"/>
        <w:jc w:val="center"/>
      </w:pPr>
      <w:r w:rsidRPr="009A3CE2">
        <w:t>УВЕДОМЛЕНИЕ</w:t>
      </w:r>
    </w:p>
    <w:p w:rsidR="00C86EDD" w:rsidRDefault="00C86EDD" w:rsidP="00C86EDD">
      <w:pPr>
        <w:autoSpaceDE w:val="0"/>
        <w:autoSpaceDN w:val="0"/>
        <w:adjustRightInd w:val="0"/>
        <w:jc w:val="center"/>
      </w:pPr>
      <w:r w:rsidRPr="00396CA7">
        <w:rPr>
          <w:color w:val="000000"/>
        </w:rPr>
        <w:t>о возникшем конфликте интересов или о возможности его возникновения</w:t>
      </w:r>
      <w:r w:rsidRPr="009A3CE2">
        <w:t xml:space="preserve"> </w:t>
      </w:r>
    </w:p>
    <w:p w:rsidR="00C86EDD" w:rsidRPr="009A3CE2" w:rsidRDefault="00C86EDD" w:rsidP="00C86EDD">
      <w:pPr>
        <w:autoSpaceDE w:val="0"/>
        <w:autoSpaceDN w:val="0"/>
        <w:adjustRightInd w:val="0"/>
        <w:jc w:val="center"/>
      </w:pPr>
      <w:r>
        <w:rPr>
          <w:bCs/>
        </w:rPr>
        <w:t xml:space="preserve">в </w:t>
      </w:r>
      <w:r>
        <w:rPr>
          <w:color w:val="000000"/>
        </w:rPr>
        <w:t>ФКПОУ «КТИ» Минтруда России</w:t>
      </w:r>
    </w:p>
    <w:p w:rsidR="00C86EDD" w:rsidRPr="009A3CE2" w:rsidRDefault="00C86EDD" w:rsidP="00C86EDD">
      <w:pPr>
        <w:autoSpaceDE w:val="0"/>
        <w:autoSpaceDN w:val="0"/>
        <w:adjustRightInd w:val="0"/>
        <w:jc w:val="both"/>
      </w:pPr>
    </w:p>
    <w:p w:rsidR="00C86EDD" w:rsidRPr="00ED61FF" w:rsidRDefault="00C86EDD" w:rsidP="00C86EDD">
      <w:pPr>
        <w:autoSpaceDE w:val="0"/>
        <w:autoSpaceDN w:val="0"/>
        <w:adjustRightInd w:val="0"/>
        <w:ind w:hanging="23"/>
        <w:jc w:val="both"/>
      </w:pPr>
      <w:r w:rsidRPr="00ED61FF">
        <w:t>В соответствии с частью 2</w:t>
      </w:r>
      <w:r>
        <w:t xml:space="preserve"> </w:t>
      </w:r>
      <w:r w:rsidRPr="00ED61FF">
        <w:t>статьи   11   Федерального закона  от 25 декабря 2008 г.   N 273-ФЗ    "О</w:t>
      </w:r>
    </w:p>
    <w:p w:rsidR="00C86EDD" w:rsidRPr="00ED61FF" w:rsidRDefault="00C86EDD" w:rsidP="00C86EDD">
      <w:pPr>
        <w:autoSpaceDE w:val="0"/>
        <w:autoSpaceDN w:val="0"/>
        <w:adjustRightInd w:val="0"/>
        <w:ind w:hanging="23"/>
        <w:jc w:val="both"/>
      </w:pPr>
      <w:proofErr w:type="gramStart"/>
      <w:r w:rsidRPr="00ED61FF">
        <w:t>противодействии</w:t>
      </w:r>
      <w:proofErr w:type="gramEnd"/>
      <w:r w:rsidRPr="00ED61FF">
        <w:t xml:space="preserve"> коррупции"</w:t>
      </w:r>
    </w:p>
    <w:p w:rsidR="00C86EDD" w:rsidRPr="00ED61FF" w:rsidRDefault="00C86EDD" w:rsidP="00C86EDD">
      <w:pPr>
        <w:autoSpaceDE w:val="0"/>
        <w:autoSpaceDN w:val="0"/>
        <w:adjustRightInd w:val="0"/>
        <w:ind w:hanging="23"/>
        <w:jc w:val="both"/>
      </w:pPr>
      <w:r w:rsidRPr="00ED61FF">
        <w:t>я, _____________________________________________________________________,</w:t>
      </w:r>
    </w:p>
    <w:p w:rsidR="00C86EDD" w:rsidRPr="00ED61FF" w:rsidRDefault="00C86EDD" w:rsidP="00C86EDD">
      <w:pPr>
        <w:autoSpaceDE w:val="0"/>
        <w:autoSpaceDN w:val="0"/>
        <w:adjustRightInd w:val="0"/>
        <w:ind w:hanging="23"/>
        <w:jc w:val="both"/>
      </w:pPr>
      <w:r w:rsidRPr="00ED61FF">
        <w:t xml:space="preserve">                                (Ф.И.О.)</w:t>
      </w:r>
    </w:p>
    <w:p w:rsidR="00C86EDD" w:rsidRPr="00ED61FF" w:rsidRDefault="00C86EDD" w:rsidP="00C86EDD">
      <w:pPr>
        <w:autoSpaceDE w:val="0"/>
        <w:autoSpaceDN w:val="0"/>
        <w:adjustRightInd w:val="0"/>
        <w:ind w:hanging="23"/>
        <w:jc w:val="both"/>
      </w:pPr>
      <w:proofErr w:type="gramStart"/>
      <w:r w:rsidRPr="00ED61FF">
        <w:t>замещающий</w:t>
      </w:r>
      <w:proofErr w:type="gramEnd"/>
      <w:r w:rsidRPr="00ED61FF">
        <w:t xml:space="preserve"> (</w:t>
      </w:r>
      <w:proofErr w:type="spellStart"/>
      <w:r w:rsidRPr="00ED61FF">
        <w:t>ая</w:t>
      </w:r>
      <w:proofErr w:type="spellEnd"/>
      <w:r w:rsidRPr="00ED61FF">
        <w:t xml:space="preserve">) должность </w:t>
      </w:r>
    </w:p>
    <w:p w:rsidR="00C86EDD" w:rsidRPr="00ED61FF" w:rsidRDefault="00C86EDD" w:rsidP="00C86EDD">
      <w:pPr>
        <w:autoSpaceDE w:val="0"/>
        <w:autoSpaceDN w:val="0"/>
        <w:adjustRightInd w:val="0"/>
        <w:ind w:hanging="23"/>
        <w:jc w:val="both"/>
      </w:pPr>
      <w:r w:rsidRPr="00ED61FF">
        <w:t>________________________________________________________________________,</w:t>
      </w:r>
    </w:p>
    <w:p w:rsidR="00C86EDD" w:rsidRPr="00ED61FF" w:rsidRDefault="00C86EDD" w:rsidP="00C86EDD">
      <w:pPr>
        <w:autoSpaceDE w:val="0"/>
        <w:autoSpaceDN w:val="0"/>
        <w:adjustRightInd w:val="0"/>
        <w:ind w:hanging="23"/>
        <w:jc w:val="both"/>
      </w:pPr>
      <w:r w:rsidRPr="00ED61FF">
        <w:t xml:space="preserve">     (должн</w:t>
      </w:r>
      <w:r>
        <w:t>ость, структурное подразделение</w:t>
      </w:r>
      <w:r w:rsidRPr="00ED61FF">
        <w:t>)</w:t>
      </w:r>
    </w:p>
    <w:p w:rsidR="00C86EDD" w:rsidRDefault="00C86EDD" w:rsidP="00C86EDD">
      <w:pPr>
        <w:autoSpaceDE w:val="0"/>
        <w:autoSpaceDN w:val="0"/>
        <w:adjustRightInd w:val="0"/>
        <w:ind w:hanging="23"/>
        <w:jc w:val="both"/>
      </w:pPr>
      <w:r w:rsidRPr="00ED61FF">
        <w:t>уведомляю о том, что:</w:t>
      </w:r>
    </w:p>
    <w:p w:rsidR="00C86EDD" w:rsidRPr="00ED61FF" w:rsidRDefault="00C86EDD" w:rsidP="00C86EDD">
      <w:pPr>
        <w:autoSpaceDE w:val="0"/>
        <w:autoSpaceDN w:val="0"/>
        <w:adjustRightInd w:val="0"/>
        <w:ind w:hanging="23"/>
        <w:jc w:val="both"/>
      </w:pPr>
    </w:p>
    <w:p w:rsidR="00C86EDD" w:rsidRPr="00ED61FF" w:rsidRDefault="00C86EDD" w:rsidP="00C86EDD">
      <w:pPr>
        <w:autoSpaceDE w:val="0"/>
        <w:autoSpaceDN w:val="0"/>
        <w:adjustRightInd w:val="0"/>
        <w:ind w:hanging="23"/>
        <w:jc w:val="both"/>
      </w:pPr>
      <w:r w:rsidRPr="00ED61FF">
        <w:t>1) _____________________________________________________________________;</w:t>
      </w:r>
    </w:p>
    <w:p w:rsidR="00C86EDD" w:rsidRDefault="00C86EDD" w:rsidP="00C86EDD">
      <w:pPr>
        <w:autoSpaceDE w:val="0"/>
        <w:autoSpaceDN w:val="0"/>
        <w:adjustRightInd w:val="0"/>
        <w:ind w:hanging="23"/>
        <w:jc w:val="both"/>
      </w:pPr>
      <w:r w:rsidRPr="00ED61FF">
        <w:t xml:space="preserve">     (описание личной заинтересованности, которая приводит или может</w:t>
      </w:r>
      <w:r>
        <w:t xml:space="preserve"> пр</w:t>
      </w:r>
      <w:r w:rsidRPr="00ED61FF">
        <w:t>ивести к возникновению конфликта интересов)</w:t>
      </w:r>
    </w:p>
    <w:p w:rsidR="00C86EDD" w:rsidRPr="00ED61FF" w:rsidRDefault="00C86EDD" w:rsidP="00C86EDD">
      <w:pPr>
        <w:autoSpaceDE w:val="0"/>
        <w:autoSpaceDN w:val="0"/>
        <w:adjustRightInd w:val="0"/>
        <w:ind w:hanging="23"/>
        <w:jc w:val="both"/>
      </w:pPr>
    </w:p>
    <w:p w:rsidR="00C86EDD" w:rsidRPr="00ED61FF" w:rsidRDefault="00C86EDD" w:rsidP="00C86EDD">
      <w:pPr>
        <w:autoSpaceDE w:val="0"/>
        <w:autoSpaceDN w:val="0"/>
        <w:adjustRightInd w:val="0"/>
        <w:ind w:hanging="23"/>
        <w:jc w:val="both"/>
      </w:pPr>
      <w:r w:rsidRPr="00ED61FF">
        <w:t>2) _____________________________________________________________________;</w:t>
      </w:r>
    </w:p>
    <w:p w:rsidR="00C86EDD" w:rsidRDefault="00C86EDD" w:rsidP="00C86EDD">
      <w:pPr>
        <w:autoSpaceDE w:val="0"/>
        <w:autoSpaceDN w:val="0"/>
        <w:adjustRightInd w:val="0"/>
        <w:ind w:hanging="23"/>
        <w:jc w:val="both"/>
      </w:pPr>
      <w:r w:rsidRPr="00ED61FF">
        <w:t xml:space="preserve">     (описание должностных обязанностей, на исполнение которых может</w:t>
      </w:r>
      <w:r>
        <w:t xml:space="preserve"> </w:t>
      </w:r>
      <w:r w:rsidRPr="00ED61FF">
        <w:t>негативно повлиять либо негативно влияет личная</w:t>
      </w:r>
      <w:r>
        <w:t xml:space="preserve"> </w:t>
      </w:r>
      <w:r w:rsidRPr="00ED61FF">
        <w:t>заинтересованность)</w:t>
      </w:r>
    </w:p>
    <w:p w:rsidR="00C86EDD" w:rsidRPr="00ED61FF" w:rsidRDefault="00C86EDD" w:rsidP="00C86EDD">
      <w:pPr>
        <w:autoSpaceDE w:val="0"/>
        <w:autoSpaceDN w:val="0"/>
        <w:adjustRightInd w:val="0"/>
        <w:ind w:hanging="23"/>
        <w:jc w:val="both"/>
      </w:pPr>
    </w:p>
    <w:p w:rsidR="00C86EDD" w:rsidRPr="00ED61FF" w:rsidRDefault="00C86EDD" w:rsidP="00C86EDD">
      <w:pPr>
        <w:autoSpaceDE w:val="0"/>
        <w:autoSpaceDN w:val="0"/>
        <w:adjustRightInd w:val="0"/>
        <w:ind w:hanging="23"/>
        <w:jc w:val="both"/>
      </w:pPr>
      <w:r w:rsidRPr="00ED61FF">
        <w:t>3) _____________________________________________________________________.</w:t>
      </w:r>
    </w:p>
    <w:p w:rsidR="00C86EDD" w:rsidRPr="00ED61FF" w:rsidRDefault="00C86EDD" w:rsidP="00C86EDD">
      <w:pPr>
        <w:autoSpaceDE w:val="0"/>
        <w:autoSpaceDN w:val="0"/>
        <w:adjustRightInd w:val="0"/>
        <w:ind w:hanging="23"/>
        <w:jc w:val="both"/>
      </w:pPr>
      <w:r w:rsidRPr="00ED61FF">
        <w:t xml:space="preserve">            (предложения по урегулированию конфликта интересов)</w:t>
      </w:r>
    </w:p>
    <w:p w:rsidR="00C86EDD" w:rsidRPr="00ED61FF" w:rsidRDefault="00C86EDD" w:rsidP="00C86EDD">
      <w:pPr>
        <w:autoSpaceDE w:val="0"/>
        <w:autoSpaceDN w:val="0"/>
        <w:adjustRightInd w:val="0"/>
        <w:ind w:hanging="23"/>
        <w:jc w:val="both"/>
      </w:pPr>
      <w:r w:rsidRPr="00ED61FF">
        <w:t xml:space="preserve"> </w:t>
      </w:r>
    </w:p>
    <w:p w:rsidR="00C86EDD" w:rsidRDefault="00C86EDD" w:rsidP="00C86EDD">
      <w:pPr>
        <w:autoSpaceDE w:val="0"/>
        <w:autoSpaceDN w:val="0"/>
        <w:adjustRightInd w:val="0"/>
        <w:ind w:hanging="23"/>
        <w:jc w:val="both"/>
      </w:pPr>
    </w:p>
    <w:p w:rsidR="00C86EDD" w:rsidRDefault="00C86EDD" w:rsidP="00C86EDD">
      <w:pPr>
        <w:autoSpaceDE w:val="0"/>
        <w:autoSpaceDN w:val="0"/>
        <w:adjustRightInd w:val="0"/>
        <w:ind w:hanging="23"/>
        <w:jc w:val="both"/>
      </w:pPr>
    </w:p>
    <w:p w:rsidR="00C86EDD" w:rsidRPr="00ED61FF" w:rsidRDefault="00C86EDD" w:rsidP="00C86EDD">
      <w:pPr>
        <w:autoSpaceDE w:val="0"/>
        <w:autoSpaceDN w:val="0"/>
        <w:adjustRightInd w:val="0"/>
        <w:ind w:hanging="23"/>
        <w:jc w:val="both"/>
      </w:pPr>
    </w:p>
    <w:p w:rsidR="00C86EDD" w:rsidRPr="00ED61FF" w:rsidRDefault="00C86EDD" w:rsidP="00C86EDD">
      <w:pPr>
        <w:autoSpaceDE w:val="0"/>
        <w:autoSpaceDN w:val="0"/>
        <w:adjustRightInd w:val="0"/>
        <w:ind w:hanging="23"/>
        <w:jc w:val="both"/>
      </w:pPr>
      <w:r w:rsidRPr="00ED61FF">
        <w:t>"____"____________20__Г.       _______________    _____________________</w:t>
      </w:r>
    </w:p>
    <w:p w:rsidR="00C86EDD" w:rsidRPr="00ED61FF" w:rsidRDefault="00C86EDD" w:rsidP="00C86EDD">
      <w:pPr>
        <w:autoSpaceDE w:val="0"/>
        <w:autoSpaceDN w:val="0"/>
        <w:adjustRightInd w:val="0"/>
        <w:ind w:hanging="23"/>
        <w:jc w:val="both"/>
      </w:pPr>
      <w:r w:rsidRPr="00ED61FF">
        <w:t xml:space="preserve">                                  (подпись)       (расшифровка подписи)</w:t>
      </w:r>
    </w:p>
    <w:p w:rsidR="00C86EDD" w:rsidRPr="00ED61FF" w:rsidRDefault="00C86EDD" w:rsidP="00C86EDD">
      <w:pPr>
        <w:autoSpaceDE w:val="0"/>
        <w:autoSpaceDN w:val="0"/>
        <w:adjustRightInd w:val="0"/>
        <w:ind w:hanging="23"/>
        <w:jc w:val="both"/>
      </w:pPr>
      <w:r w:rsidRPr="00ED61FF">
        <w:t xml:space="preserve"> </w:t>
      </w:r>
    </w:p>
    <w:p w:rsidR="00C86EDD" w:rsidRPr="00ED61FF" w:rsidRDefault="00C86EDD" w:rsidP="00C86EDD">
      <w:pPr>
        <w:autoSpaceDE w:val="0"/>
        <w:autoSpaceDN w:val="0"/>
        <w:adjustRightInd w:val="0"/>
        <w:ind w:hanging="23"/>
        <w:jc w:val="both"/>
      </w:pPr>
    </w:p>
    <w:p w:rsidR="00C86EDD" w:rsidRPr="009A3CE2" w:rsidRDefault="00C86EDD" w:rsidP="00C86EDD">
      <w:pPr>
        <w:autoSpaceDE w:val="0"/>
        <w:autoSpaceDN w:val="0"/>
        <w:adjustRightInd w:val="0"/>
        <w:jc w:val="both"/>
      </w:pPr>
    </w:p>
    <w:p w:rsidR="00C86EDD" w:rsidRDefault="00C86EDD" w:rsidP="00C86EDD">
      <w:pPr>
        <w:autoSpaceDE w:val="0"/>
        <w:autoSpaceDN w:val="0"/>
        <w:adjustRightInd w:val="0"/>
        <w:jc w:val="both"/>
      </w:pPr>
    </w:p>
    <w:p w:rsidR="00C86EDD" w:rsidRDefault="00C86EDD" w:rsidP="00C86EDD">
      <w:pPr>
        <w:autoSpaceDE w:val="0"/>
        <w:autoSpaceDN w:val="0"/>
        <w:adjustRightInd w:val="0"/>
        <w:jc w:val="both"/>
      </w:pPr>
    </w:p>
    <w:p w:rsidR="00C86EDD" w:rsidRDefault="00C86EDD" w:rsidP="00C86EDD">
      <w:pPr>
        <w:autoSpaceDE w:val="0"/>
        <w:autoSpaceDN w:val="0"/>
        <w:adjustRightInd w:val="0"/>
        <w:jc w:val="both"/>
      </w:pPr>
    </w:p>
    <w:p w:rsidR="00C86EDD" w:rsidRDefault="00C86EDD" w:rsidP="00C86EDD">
      <w:pPr>
        <w:shd w:val="clear" w:color="auto" w:fill="FFFFFF"/>
        <w:rPr>
          <w:color w:val="000000"/>
        </w:rPr>
      </w:pPr>
    </w:p>
    <w:p w:rsidR="00C86EDD" w:rsidRPr="009A3CE2" w:rsidRDefault="00C86EDD" w:rsidP="00C86EDD">
      <w:pPr>
        <w:shd w:val="clear" w:color="auto" w:fill="FFFFFF"/>
        <w:ind w:firstLine="567"/>
        <w:jc w:val="right"/>
        <w:rPr>
          <w:color w:val="000000"/>
        </w:rPr>
      </w:pPr>
      <w:r w:rsidRPr="009A3CE2">
        <w:rPr>
          <w:color w:val="000000"/>
        </w:rPr>
        <w:lastRenderedPageBreak/>
        <w:t>Приложение №</w:t>
      </w:r>
      <w:r>
        <w:rPr>
          <w:color w:val="000000"/>
        </w:rPr>
        <w:t xml:space="preserve"> 3</w:t>
      </w:r>
    </w:p>
    <w:p w:rsidR="00C86EDD" w:rsidRDefault="00C86EDD" w:rsidP="00C86EDD">
      <w:pPr>
        <w:shd w:val="clear" w:color="auto" w:fill="FFFFFF"/>
        <w:ind w:firstLine="567"/>
        <w:jc w:val="right"/>
        <w:rPr>
          <w:bCs/>
          <w:color w:val="000000"/>
        </w:rPr>
      </w:pPr>
      <w:r w:rsidRPr="009A3CE2">
        <w:rPr>
          <w:color w:val="000000"/>
        </w:rPr>
        <w:t xml:space="preserve">к </w:t>
      </w:r>
      <w:r>
        <w:rPr>
          <w:color w:val="000000"/>
        </w:rPr>
        <w:t>П</w:t>
      </w:r>
      <w:r w:rsidRPr="00594ED3">
        <w:rPr>
          <w:color w:val="000000"/>
        </w:rPr>
        <w:t>оложени</w:t>
      </w:r>
      <w:r>
        <w:rPr>
          <w:color w:val="000000"/>
        </w:rPr>
        <w:t xml:space="preserve">ю </w:t>
      </w:r>
      <w:r w:rsidRPr="00933627">
        <w:rPr>
          <w:bCs/>
          <w:color w:val="000000"/>
        </w:rPr>
        <w:t xml:space="preserve">о </w:t>
      </w:r>
      <w:r>
        <w:rPr>
          <w:bCs/>
          <w:color w:val="000000"/>
        </w:rPr>
        <w:t xml:space="preserve">предотвращении </w:t>
      </w:r>
    </w:p>
    <w:p w:rsidR="00C86EDD" w:rsidRPr="00933627" w:rsidRDefault="00C86EDD" w:rsidP="00C86EDD">
      <w:pPr>
        <w:shd w:val="clear" w:color="auto" w:fill="FFFFFF"/>
        <w:ind w:left="23" w:firstLine="567"/>
        <w:jc w:val="right"/>
        <w:rPr>
          <w:bCs/>
          <w:color w:val="000000"/>
        </w:rPr>
      </w:pPr>
      <w:r>
        <w:rPr>
          <w:bCs/>
          <w:color w:val="000000"/>
        </w:rPr>
        <w:t xml:space="preserve">и </w:t>
      </w:r>
      <w:proofErr w:type="gramStart"/>
      <w:r>
        <w:rPr>
          <w:bCs/>
          <w:color w:val="000000"/>
        </w:rPr>
        <w:t>урегулировании</w:t>
      </w:r>
      <w:proofErr w:type="gramEnd"/>
      <w:r>
        <w:rPr>
          <w:bCs/>
          <w:color w:val="000000"/>
        </w:rPr>
        <w:t xml:space="preserve"> </w:t>
      </w:r>
      <w:r w:rsidRPr="00933627">
        <w:rPr>
          <w:bCs/>
          <w:color w:val="000000"/>
        </w:rPr>
        <w:t>конфликт</w:t>
      </w:r>
      <w:r>
        <w:rPr>
          <w:bCs/>
          <w:color w:val="000000"/>
        </w:rPr>
        <w:t>а</w:t>
      </w:r>
      <w:r w:rsidRPr="00933627">
        <w:rPr>
          <w:bCs/>
          <w:color w:val="000000"/>
        </w:rPr>
        <w:t xml:space="preserve"> интересов работников </w:t>
      </w:r>
    </w:p>
    <w:p w:rsidR="00C86EDD" w:rsidRDefault="00C86EDD" w:rsidP="00C86EDD">
      <w:pPr>
        <w:shd w:val="clear" w:color="auto" w:fill="FFFFFF"/>
        <w:ind w:firstLine="567"/>
        <w:jc w:val="right"/>
        <w:rPr>
          <w:b/>
          <w:bCs/>
          <w:color w:val="000000"/>
        </w:rPr>
      </w:pPr>
      <w:r>
        <w:rPr>
          <w:color w:val="000000"/>
        </w:rPr>
        <w:t>ФКПОУ «КТИ» Минтруда России</w:t>
      </w:r>
    </w:p>
    <w:p w:rsidR="00C86EDD" w:rsidRDefault="00C86EDD" w:rsidP="00C86EDD">
      <w:pPr>
        <w:shd w:val="clear" w:color="auto" w:fill="FFFFFF"/>
        <w:jc w:val="center"/>
        <w:rPr>
          <w:b/>
          <w:bCs/>
          <w:color w:val="22272F"/>
          <w:sz w:val="25"/>
          <w:szCs w:val="25"/>
        </w:rPr>
      </w:pPr>
    </w:p>
    <w:p w:rsidR="00C86EDD" w:rsidRDefault="00C86EDD" w:rsidP="00C86EDD">
      <w:pPr>
        <w:shd w:val="clear" w:color="auto" w:fill="FFFFFF"/>
        <w:jc w:val="center"/>
        <w:rPr>
          <w:b/>
          <w:bCs/>
          <w:color w:val="22272F"/>
          <w:sz w:val="25"/>
          <w:szCs w:val="25"/>
        </w:rPr>
      </w:pPr>
    </w:p>
    <w:p w:rsidR="00C86EDD" w:rsidRPr="006D3425" w:rsidRDefault="00C86EDD" w:rsidP="00C86EDD">
      <w:pPr>
        <w:shd w:val="clear" w:color="auto" w:fill="FFFFFF"/>
        <w:jc w:val="center"/>
        <w:rPr>
          <w:b/>
          <w:bCs/>
          <w:color w:val="22272F"/>
          <w:sz w:val="25"/>
          <w:szCs w:val="25"/>
        </w:rPr>
      </w:pPr>
      <w:r w:rsidRPr="006D3425">
        <w:rPr>
          <w:b/>
          <w:bCs/>
          <w:color w:val="22272F"/>
          <w:sz w:val="25"/>
          <w:szCs w:val="25"/>
        </w:rPr>
        <w:t>Журнал</w:t>
      </w:r>
      <w:r w:rsidRPr="006D3425">
        <w:rPr>
          <w:b/>
          <w:bCs/>
          <w:color w:val="22272F"/>
          <w:sz w:val="25"/>
          <w:szCs w:val="25"/>
        </w:rPr>
        <w:br/>
        <w:t>регистрации уведомлений о возникшем конфликте интересов или о возможности его возникновения</w:t>
      </w:r>
    </w:p>
    <w:p w:rsidR="00C86EDD" w:rsidRPr="006D3425" w:rsidRDefault="00C86EDD" w:rsidP="00C86EDD">
      <w:pPr>
        <w:shd w:val="clear" w:color="auto" w:fill="FFFFFF"/>
        <w:rPr>
          <w:color w:val="22272F"/>
          <w:sz w:val="19"/>
          <w:szCs w:val="19"/>
        </w:rPr>
      </w:pPr>
      <w:r w:rsidRPr="006D3425">
        <w:rPr>
          <w:color w:val="22272F"/>
          <w:sz w:val="19"/>
          <w:szCs w:val="19"/>
        </w:rPr>
        <w:t> </w:t>
      </w:r>
    </w:p>
    <w:tbl>
      <w:tblPr>
        <w:tblW w:w="10773" w:type="dxa"/>
        <w:tblInd w:w="-1129" w:type="dxa"/>
        <w:shd w:val="clear" w:color="auto" w:fill="FFFFFF"/>
        <w:tblLayout w:type="fixed"/>
        <w:tblCellMar>
          <w:left w:w="0" w:type="dxa"/>
          <w:right w:w="0" w:type="dxa"/>
        </w:tblCellMar>
        <w:tblLook w:val="04A0"/>
      </w:tblPr>
      <w:tblGrid>
        <w:gridCol w:w="1418"/>
        <w:gridCol w:w="1134"/>
        <w:gridCol w:w="1276"/>
        <w:gridCol w:w="1559"/>
        <w:gridCol w:w="1276"/>
        <w:gridCol w:w="1700"/>
        <w:gridCol w:w="1559"/>
        <w:gridCol w:w="851"/>
      </w:tblGrid>
      <w:tr w:rsidR="00C86EDD" w:rsidRPr="006D3425" w:rsidTr="00594C60">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 xml:space="preserve">N </w:t>
            </w:r>
            <w:proofErr w:type="spellStart"/>
            <w:proofErr w:type="gramStart"/>
            <w:r w:rsidRPr="00411FBE">
              <w:rPr>
                <w:color w:val="000000"/>
                <w:sz w:val="20"/>
                <w:szCs w:val="20"/>
              </w:rPr>
              <w:t>п</w:t>
            </w:r>
            <w:proofErr w:type="spellEnd"/>
            <w:proofErr w:type="gramEnd"/>
            <w:r w:rsidRPr="00411FBE">
              <w:rPr>
                <w:color w:val="000000"/>
                <w:sz w:val="20"/>
                <w:szCs w:val="20"/>
              </w:rPr>
              <w:t>/</w:t>
            </w:r>
            <w:proofErr w:type="spellStart"/>
            <w:r w:rsidRPr="00411FBE">
              <w:rPr>
                <w:color w:val="000000"/>
                <w:sz w:val="20"/>
                <w:szCs w:val="20"/>
              </w:rPr>
              <w:t>п</w:t>
            </w:r>
            <w:proofErr w:type="spellEnd"/>
          </w:p>
        </w:tc>
        <w:tc>
          <w:tcPr>
            <w:tcW w:w="1134" w:type="dxa"/>
            <w:vMerge w:val="restart"/>
            <w:tcBorders>
              <w:top w:val="single" w:sz="4" w:space="0" w:color="000000"/>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Регистрационный номер уведомления</w:t>
            </w:r>
          </w:p>
        </w:tc>
        <w:tc>
          <w:tcPr>
            <w:tcW w:w="1276" w:type="dxa"/>
            <w:vMerge w:val="restart"/>
            <w:tcBorders>
              <w:top w:val="single" w:sz="4" w:space="0" w:color="000000"/>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Дата регистрации уведомления</w:t>
            </w:r>
          </w:p>
        </w:tc>
        <w:tc>
          <w:tcPr>
            <w:tcW w:w="2835" w:type="dxa"/>
            <w:gridSpan w:val="2"/>
            <w:tcBorders>
              <w:top w:val="single" w:sz="4" w:space="0" w:color="000000"/>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Уведомление представлено</w:t>
            </w:r>
          </w:p>
        </w:tc>
        <w:tc>
          <w:tcPr>
            <w:tcW w:w="4110" w:type="dxa"/>
            <w:gridSpan w:val="3"/>
            <w:tcBorders>
              <w:top w:val="single" w:sz="4" w:space="0" w:color="000000"/>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Уведомление зарегистрировано</w:t>
            </w:r>
          </w:p>
        </w:tc>
      </w:tr>
      <w:tr w:rsidR="00C86EDD" w:rsidRPr="006D3425" w:rsidTr="00594C60">
        <w:tc>
          <w:tcPr>
            <w:tcW w:w="141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86EDD" w:rsidRPr="00411FBE" w:rsidRDefault="00C86EDD" w:rsidP="00594C60">
            <w:pPr>
              <w:rPr>
                <w:color w:val="000000"/>
                <w:sz w:val="20"/>
                <w:szCs w:val="20"/>
              </w:rPr>
            </w:pPr>
          </w:p>
        </w:tc>
        <w:tc>
          <w:tcPr>
            <w:tcW w:w="1134" w:type="dxa"/>
            <w:vMerge/>
            <w:tcBorders>
              <w:top w:val="single" w:sz="4" w:space="0" w:color="000000"/>
              <w:bottom w:val="single" w:sz="4" w:space="0" w:color="000000"/>
              <w:right w:val="single" w:sz="4" w:space="0" w:color="000000"/>
            </w:tcBorders>
            <w:shd w:val="clear" w:color="auto" w:fill="FFFFFF"/>
            <w:vAlign w:val="center"/>
            <w:hideMark/>
          </w:tcPr>
          <w:p w:rsidR="00C86EDD" w:rsidRPr="00411FBE" w:rsidRDefault="00C86EDD" w:rsidP="00594C60">
            <w:pPr>
              <w:rPr>
                <w:color w:val="000000"/>
                <w:sz w:val="20"/>
                <w:szCs w:val="20"/>
              </w:rPr>
            </w:pPr>
          </w:p>
        </w:tc>
        <w:tc>
          <w:tcPr>
            <w:tcW w:w="1276" w:type="dxa"/>
            <w:vMerge/>
            <w:tcBorders>
              <w:top w:val="single" w:sz="4" w:space="0" w:color="000000"/>
              <w:bottom w:val="single" w:sz="4" w:space="0" w:color="000000"/>
              <w:right w:val="single" w:sz="4" w:space="0" w:color="000000"/>
            </w:tcBorders>
            <w:shd w:val="clear" w:color="auto" w:fill="FFFFFF"/>
            <w:vAlign w:val="center"/>
            <w:hideMark/>
          </w:tcPr>
          <w:p w:rsidR="00C86EDD" w:rsidRPr="00411FBE" w:rsidRDefault="00C86EDD" w:rsidP="00594C60">
            <w:pPr>
              <w:rPr>
                <w:color w:val="000000"/>
                <w:sz w:val="20"/>
                <w:szCs w:val="20"/>
              </w:rPr>
            </w:pPr>
          </w:p>
        </w:tc>
        <w:tc>
          <w:tcPr>
            <w:tcW w:w="1559"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ф.и.о.</w:t>
            </w:r>
          </w:p>
        </w:tc>
        <w:tc>
          <w:tcPr>
            <w:tcW w:w="1276"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должность</w:t>
            </w:r>
          </w:p>
        </w:tc>
        <w:tc>
          <w:tcPr>
            <w:tcW w:w="1700"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ф.и.о.</w:t>
            </w:r>
          </w:p>
        </w:tc>
        <w:tc>
          <w:tcPr>
            <w:tcW w:w="1559"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должность</w:t>
            </w:r>
          </w:p>
        </w:tc>
        <w:tc>
          <w:tcPr>
            <w:tcW w:w="851"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подпись</w:t>
            </w:r>
          </w:p>
        </w:tc>
      </w:tr>
      <w:tr w:rsidR="00C86EDD" w:rsidRPr="006D3425" w:rsidTr="00594C60">
        <w:tc>
          <w:tcPr>
            <w:tcW w:w="1418" w:type="dxa"/>
            <w:tcBorders>
              <w:left w:val="single" w:sz="4" w:space="0" w:color="000000"/>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1</w:t>
            </w:r>
          </w:p>
        </w:tc>
        <w:tc>
          <w:tcPr>
            <w:tcW w:w="1134"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2</w:t>
            </w:r>
          </w:p>
        </w:tc>
        <w:tc>
          <w:tcPr>
            <w:tcW w:w="1276"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3</w:t>
            </w:r>
          </w:p>
        </w:tc>
        <w:tc>
          <w:tcPr>
            <w:tcW w:w="1559"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4</w:t>
            </w:r>
          </w:p>
        </w:tc>
        <w:tc>
          <w:tcPr>
            <w:tcW w:w="1276"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5</w:t>
            </w:r>
          </w:p>
        </w:tc>
        <w:tc>
          <w:tcPr>
            <w:tcW w:w="1700"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6</w:t>
            </w:r>
          </w:p>
        </w:tc>
        <w:tc>
          <w:tcPr>
            <w:tcW w:w="1559"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7</w:t>
            </w:r>
          </w:p>
        </w:tc>
        <w:tc>
          <w:tcPr>
            <w:tcW w:w="851" w:type="dxa"/>
            <w:tcBorders>
              <w:bottom w:val="single" w:sz="4" w:space="0" w:color="000000"/>
              <w:right w:val="single" w:sz="4" w:space="0" w:color="000000"/>
            </w:tcBorders>
            <w:shd w:val="clear" w:color="auto" w:fill="FFFFFF"/>
            <w:hideMark/>
          </w:tcPr>
          <w:p w:rsidR="00C86EDD" w:rsidRPr="00411FBE" w:rsidRDefault="00C86EDD" w:rsidP="00594C60">
            <w:pPr>
              <w:spacing w:before="63" w:after="63"/>
              <w:ind w:left="63" w:right="63"/>
              <w:jc w:val="center"/>
              <w:rPr>
                <w:color w:val="000000"/>
                <w:sz w:val="20"/>
                <w:szCs w:val="20"/>
              </w:rPr>
            </w:pPr>
            <w:r w:rsidRPr="00411FBE">
              <w:rPr>
                <w:color w:val="000000"/>
                <w:sz w:val="20"/>
                <w:szCs w:val="20"/>
              </w:rPr>
              <w:t>8</w:t>
            </w:r>
          </w:p>
        </w:tc>
      </w:tr>
      <w:tr w:rsidR="00C86EDD" w:rsidRPr="006D3425" w:rsidTr="00594C60">
        <w:tc>
          <w:tcPr>
            <w:tcW w:w="1418" w:type="dxa"/>
            <w:tcBorders>
              <w:left w:val="single" w:sz="4" w:space="0" w:color="000000"/>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134"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276"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559"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276"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700"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559"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851"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r>
      <w:tr w:rsidR="00C86EDD" w:rsidRPr="006D3425" w:rsidTr="00594C60">
        <w:tc>
          <w:tcPr>
            <w:tcW w:w="1418" w:type="dxa"/>
            <w:tcBorders>
              <w:left w:val="single" w:sz="4" w:space="0" w:color="000000"/>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134"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276"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559"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276"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700"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1559"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c>
          <w:tcPr>
            <w:tcW w:w="851" w:type="dxa"/>
            <w:tcBorders>
              <w:bottom w:val="single" w:sz="4" w:space="0" w:color="000000"/>
              <w:right w:val="single" w:sz="4" w:space="0" w:color="000000"/>
            </w:tcBorders>
            <w:shd w:val="clear" w:color="auto" w:fill="FFFFFF"/>
            <w:hideMark/>
          </w:tcPr>
          <w:p w:rsidR="00C86EDD" w:rsidRPr="006D3425" w:rsidRDefault="00C86EDD" w:rsidP="00594C60">
            <w:pPr>
              <w:rPr>
                <w:color w:val="22272F"/>
                <w:sz w:val="19"/>
                <w:szCs w:val="19"/>
              </w:rPr>
            </w:pPr>
            <w:r w:rsidRPr="006D3425">
              <w:rPr>
                <w:color w:val="22272F"/>
                <w:sz w:val="19"/>
                <w:szCs w:val="19"/>
              </w:rPr>
              <w:t> </w:t>
            </w:r>
          </w:p>
        </w:tc>
      </w:tr>
    </w:tbl>
    <w:p w:rsidR="00C86EDD" w:rsidRPr="006D3425" w:rsidRDefault="00C86EDD" w:rsidP="00C86EDD">
      <w:pPr>
        <w:shd w:val="clear" w:color="auto" w:fill="FFFFFF"/>
        <w:rPr>
          <w:color w:val="22272F"/>
          <w:sz w:val="19"/>
          <w:szCs w:val="19"/>
        </w:rPr>
      </w:pPr>
      <w:r w:rsidRPr="006D3425">
        <w:rPr>
          <w:color w:val="22272F"/>
          <w:sz w:val="19"/>
          <w:szCs w:val="19"/>
        </w:rPr>
        <w:t> </w:t>
      </w:r>
    </w:p>
    <w:p w:rsidR="00C86EDD" w:rsidRPr="009A3CE2" w:rsidRDefault="00C86EDD" w:rsidP="00C86EDD">
      <w:pPr>
        <w:shd w:val="clear" w:color="auto" w:fill="FFFFFF"/>
        <w:ind w:firstLine="567"/>
        <w:jc w:val="center"/>
        <w:rPr>
          <w:b/>
          <w:bCs/>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Pr="009A3CE2" w:rsidRDefault="00C86EDD" w:rsidP="00C86EDD">
      <w:pPr>
        <w:shd w:val="clear" w:color="auto" w:fill="FFFFFF"/>
        <w:jc w:val="both"/>
        <w:rPr>
          <w:color w:val="000000"/>
        </w:rPr>
      </w:pPr>
    </w:p>
    <w:p w:rsidR="00C86EDD" w:rsidRDefault="00C86EDD" w:rsidP="00C86EDD">
      <w:pPr>
        <w:shd w:val="clear" w:color="auto" w:fill="FFFFFF"/>
        <w:ind w:firstLine="567"/>
        <w:jc w:val="right"/>
        <w:rPr>
          <w:color w:val="000000"/>
        </w:rPr>
      </w:pPr>
    </w:p>
    <w:p w:rsidR="00C86EDD" w:rsidRPr="009A3CE2" w:rsidRDefault="00C86EDD" w:rsidP="00C86EDD">
      <w:pPr>
        <w:shd w:val="clear" w:color="auto" w:fill="FFFFFF"/>
        <w:ind w:firstLine="567"/>
        <w:jc w:val="right"/>
        <w:rPr>
          <w:color w:val="000000"/>
        </w:rPr>
      </w:pPr>
      <w:r w:rsidRPr="009A3CE2">
        <w:rPr>
          <w:color w:val="000000"/>
        </w:rPr>
        <w:lastRenderedPageBreak/>
        <w:t xml:space="preserve">Приложение № </w:t>
      </w:r>
      <w:r>
        <w:rPr>
          <w:color w:val="000000"/>
        </w:rPr>
        <w:t>4</w:t>
      </w:r>
    </w:p>
    <w:p w:rsidR="00C86EDD" w:rsidRDefault="00C86EDD" w:rsidP="00C86EDD">
      <w:pPr>
        <w:shd w:val="clear" w:color="auto" w:fill="FFFFFF"/>
        <w:ind w:firstLine="567"/>
        <w:jc w:val="right"/>
        <w:rPr>
          <w:bCs/>
          <w:color w:val="000000"/>
        </w:rPr>
      </w:pPr>
      <w:r w:rsidRPr="009A3CE2">
        <w:rPr>
          <w:color w:val="000000"/>
        </w:rPr>
        <w:t xml:space="preserve">к </w:t>
      </w:r>
      <w:r>
        <w:rPr>
          <w:color w:val="000000"/>
        </w:rPr>
        <w:t>П</w:t>
      </w:r>
      <w:r w:rsidRPr="00594ED3">
        <w:rPr>
          <w:color w:val="000000"/>
        </w:rPr>
        <w:t>оложени</w:t>
      </w:r>
      <w:r>
        <w:rPr>
          <w:color w:val="000000"/>
        </w:rPr>
        <w:t xml:space="preserve">ю </w:t>
      </w:r>
      <w:r w:rsidRPr="00933627">
        <w:rPr>
          <w:bCs/>
          <w:color w:val="000000"/>
        </w:rPr>
        <w:t xml:space="preserve">о </w:t>
      </w:r>
      <w:r>
        <w:rPr>
          <w:bCs/>
          <w:color w:val="000000"/>
        </w:rPr>
        <w:t xml:space="preserve">предотвращении </w:t>
      </w:r>
    </w:p>
    <w:p w:rsidR="00C86EDD" w:rsidRPr="00933627" w:rsidRDefault="00C86EDD" w:rsidP="00C86EDD">
      <w:pPr>
        <w:shd w:val="clear" w:color="auto" w:fill="FFFFFF"/>
        <w:ind w:left="23" w:firstLine="567"/>
        <w:jc w:val="right"/>
        <w:rPr>
          <w:bCs/>
          <w:color w:val="000000"/>
        </w:rPr>
      </w:pPr>
      <w:r>
        <w:rPr>
          <w:bCs/>
          <w:color w:val="000000"/>
        </w:rPr>
        <w:t xml:space="preserve">и </w:t>
      </w:r>
      <w:proofErr w:type="gramStart"/>
      <w:r>
        <w:rPr>
          <w:bCs/>
          <w:color w:val="000000"/>
        </w:rPr>
        <w:t>урегулировании</w:t>
      </w:r>
      <w:proofErr w:type="gramEnd"/>
      <w:r>
        <w:rPr>
          <w:bCs/>
          <w:color w:val="000000"/>
        </w:rPr>
        <w:t xml:space="preserve"> </w:t>
      </w:r>
      <w:r w:rsidRPr="00933627">
        <w:rPr>
          <w:bCs/>
          <w:color w:val="000000"/>
        </w:rPr>
        <w:t>конфликт</w:t>
      </w:r>
      <w:r>
        <w:rPr>
          <w:bCs/>
          <w:color w:val="000000"/>
        </w:rPr>
        <w:t>а</w:t>
      </w:r>
      <w:r w:rsidRPr="00933627">
        <w:rPr>
          <w:bCs/>
          <w:color w:val="000000"/>
        </w:rPr>
        <w:t xml:space="preserve"> интересов работников </w:t>
      </w:r>
    </w:p>
    <w:p w:rsidR="00C86EDD" w:rsidRDefault="00C86EDD" w:rsidP="00C86EDD">
      <w:pPr>
        <w:shd w:val="clear" w:color="auto" w:fill="FFFFFF"/>
        <w:ind w:firstLine="567"/>
        <w:jc w:val="right"/>
        <w:rPr>
          <w:b/>
          <w:bCs/>
          <w:color w:val="000000"/>
        </w:rPr>
      </w:pPr>
      <w:r>
        <w:rPr>
          <w:color w:val="000000"/>
        </w:rPr>
        <w:t>ФКПОУ «КТИ» Минтруда России</w:t>
      </w:r>
    </w:p>
    <w:p w:rsidR="00C86EDD" w:rsidRDefault="00C86EDD" w:rsidP="00C86EDD">
      <w:pPr>
        <w:shd w:val="clear" w:color="auto" w:fill="FFFFFF"/>
        <w:ind w:firstLine="567"/>
        <w:jc w:val="both"/>
        <w:rPr>
          <w:color w:val="000000"/>
        </w:rPr>
      </w:pPr>
    </w:p>
    <w:p w:rsidR="00C86EDD" w:rsidRDefault="00C86EDD" w:rsidP="00C86EDD">
      <w:pPr>
        <w:shd w:val="clear" w:color="auto" w:fill="FFFFFF"/>
        <w:ind w:firstLine="567"/>
        <w:jc w:val="both"/>
        <w:rPr>
          <w:color w:val="000000"/>
        </w:rPr>
      </w:pPr>
    </w:p>
    <w:p w:rsidR="00C86EDD" w:rsidRPr="009A3CE2" w:rsidRDefault="00C86EDD" w:rsidP="00C86EDD">
      <w:pPr>
        <w:shd w:val="clear" w:color="auto" w:fill="FFFFFF"/>
        <w:ind w:firstLine="567"/>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4667"/>
      </w:tblGrid>
      <w:tr w:rsidR="00C86EDD" w:rsidRPr="009A3CE2" w:rsidTr="00594C60">
        <w:tc>
          <w:tcPr>
            <w:tcW w:w="5211" w:type="dxa"/>
          </w:tcPr>
          <w:p w:rsidR="00C86EDD" w:rsidRPr="009A3CE2" w:rsidRDefault="00C86EDD" w:rsidP="00594C60">
            <w:pPr>
              <w:jc w:val="both"/>
              <w:rPr>
                <w:color w:val="000000"/>
              </w:rPr>
            </w:pPr>
            <w:r w:rsidRPr="009A3CE2">
              <w:rPr>
                <w:color w:val="000000"/>
              </w:rPr>
              <w:t>ТАЛОН - КОРЕШОК</w:t>
            </w:r>
            <w:r w:rsidRPr="009A3CE2">
              <w:rPr>
                <w:color w:val="000000"/>
              </w:rPr>
              <w:tab/>
            </w:r>
          </w:p>
          <w:p w:rsidR="00C86EDD" w:rsidRPr="009A3CE2" w:rsidRDefault="00C86EDD" w:rsidP="00594C60">
            <w:pPr>
              <w:pBdr>
                <w:bottom w:val="single" w:sz="12" w:space="1" w:color="auto"/>
              </w:pBdr>
              <w:jc w:val="both"/>
              <w:rPr>
                <w:color w:val="000000"/>
              </w:rPr>
            </w:pPr>
            <w:r w:rsidRPr="009A3CE2">
              <w:rPr>
                <w:color w:val="000000"/>
              </w:rPr>
              <w:t>№____</w:t>
            </w:r>
            <w:r>
              <w:rPr>
                <w:color w:val="000000"/>
              </w:rPr>
              <w:t>_______________________________</w:t>
            </w:r>
          </w:p>
          <w:p w:rsidR="00C86EDD" w:rsidRDefault="00C86EDD" w:rsidP="00594C60">
            <w:pPr>
              <w:pBdr>
                <w:bottom w:val="single" w:sz="12" w:space="1" w:color="auto"/>
              </w:pBdr>
              <w:jc w:val="both"/>
              <w:rPr>
                <w:color w:val="000000"/>
              </w:rPr>
            </w:pPr>
            <w:r>
              <w:rPr>
                <w:color w:val="000000"/>
              </w:rPr>
              <w:t>_____________________________________</w:t>
            </w:r>
          </w:p>
          <w:p w:rsidR="00C86EDD" w:rsidRDefault="00C86EDD" w:rsidP="00594C60">
            <w:pPr>
              <w:pBdr>
                <w:bottom w:val="single" w:sz="12" w:space="1" w:color="auto"/>
              </w:pBdr>
              <w:jc w:val="both"/>
              <w:rPr>
                <w:color w:val="000000"/>
              </w:rPr>
            </w:pPr>
            <w:r w:rsidRPr="009A3CE2">
              <w:rPr>
                <w:color w:val="000000"/>
              </w:rPr>
              <w:t xml:space="preserve">Ф.И.О. работника </w:t>
            </w:r>
            <w:r>
              <w:rPr>
                <w:color w:val="000000"/>
              </w:rPr>
              <w:t xml:space="preserve">ФКПОУ «КТИ» Минтруда России </w:t>
            </w:r>
          </w:p>
          <w:p w:rsidR="00C86EDD" w:rsidRPr="009A3CE2" w:rsidRDefault="00C86EDD" w:rsidP="00594C60">
            <w:pPr>
              <w:pBdr>
                <w:bottom w:val="single" w:sz="12" w:space="1" w:color="auto"/>
              </w:pBdr>
              <w:jc w:val="both"/>
              <w:rPr>
                <w:color w:val="000000"/>
              </w:rPr>
            </w:pPr>
            <w:r w:rsidRPr="009A3CE2">
              <w:rPr>
                <w:color w:val="000000"/>
              </w:rPr>
              <w:t>Краткое содержание уведомления</w:t>
            </w:r>
            <w:r w:rsidRPr="009A3CE2">
              <w:rPr>
                <w:color w:val="000000"/>
              </w:rPr>
              <w:tab/>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r w:rsidRPr="009A3CE2">
              <w:rPr>
                <w:color w:val="000000"/>
              </w:rPr>
              <w:t>______________________________</w:t>
            </w:r>
            <w:r>
              <w:rPr>
                <w:color w:val="000000"/>
              </w:rPr>
              <w:t>_______</w:t>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p>
          <w:p w:rsidR="00C86EDD" w:rsidRPr="009A3CE2" w:rsidRDefault="00C86EDD" w:rsidP="00594C60">
            <w:pPr>
              <w:jc w:val="both"/>
              <w:rPr>
                <w:color w:val="000000"/>
              </w:rPr>
            </w:pPr>
            <w:r w:rsidRPr="009A3CE2">
              <w:rPr>
                <w:color w:val="000000"/>
              </w:rPr>
              <w:t>Уведомление принято:</w:t>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_____________________________</w:t>
            </w:r>
          </w:p>
          <w:p w:rsidR="00C86EDD" w:rsidRPr="009A3CE2" w:rsidRDefault="00C86EDD" w:rsidP="00594C60">
            <w:pPr>
              <w:jc w:val="both"/>
              <w:rPr>
                <w:color w:val="000000"/>
              </w:rPr>
            </w:pPr>
            <w:r w:rsidRPr="009A3CE2">
              <w:rPr>
                <w:color w:val="000000"/>
              </w:rPr>
              <w:t>Ф.И.О. и подпись лица, принявшего уведомление</w:t>
            </w:r>
            <w:r w:rsidRPr="009A3CE2">
              <w:rPr>
                <w:color w:val="000000"/>
              </w:rPr>
              <w:tab/>
            </w:r>
          </w:p>
          <w:p w:rsidR="00C86EDD" w:rsidRPr="009A3CE2" w:rsidRDefault="00C86EDD" w:rsidP="00594C60">
            <w:pPr>
              <w:jc w:val="both"/>
              <w:rPr>
                <w:color w:val="000000"/>
              </w:rPr>
            </w:pPr>
            <w:r w:rsidRPr="009A3CE2">
              <w:rPr>
                <w:color w:val="000000"/>
              </w:rPr>
              <w:tab/>
              <w:t>«____»____________20</w:t>
            </w:r>
            <w:r w:rsidRPr="009A3CE2">
              <w:rPr>
                <w:color w:val="000000"/>
              </w:rPr>
              <w:tab/>
              <w:t>г.</w:t>
            </w:r>
          </w:p>
        </w:tc>
        <w:tc>
          <w:tcPr>
            <w:tcW w:w="5211" w:type="dxa"/>
          </w:tcPr>
          <w:p w:rsidR="00C86EDD" w:rsidRPr="009A3CE2" w:rsidRDefault="00C86EDD" w:rsidP="00594C60">
            <w:pPr>
              <w:jc w:val="both"/>
              <w:rPr>
                <w:color w:val="000000"/>
              </w:rPr>
            </w:pPr>
            <w:r w:rsidRPr="009A3CE2">
              <w:rPr>
                <w:color w:val="000000"/>
              </w:rPr>
              <w:t>ТАЛОН - УВЕДОМЛЕНИЕ</w:t>
            </w:r>
          </w:p>
          <w:p w:rsidR="00C86EDD" w:rsidRPr="009A3CE2" w:rsidRDefault="00C86EDD" w:rsidP="00594C60">
            <w:pPr>
              <w:jc w:val="both"/>
              <w:rPr>
                <w:color w:val="000000"/>
              </w:rPr>
            </w:pPr>
            <w:r w:rsidRPr="009A3CE2">
              <w:rPr>
                <w:color w:val="000000"/>
              </w:rPr>
              <w:t>№____</w:t>
            </w:r>
            <w:r>
              <w:rPr>
                <w:color w:val="000000"/>
              </w:rPr>
              <w:t>_____________________________</w:t>
            </w:r>
          </w:p>
          <w:p w:rsidR="00C86EDD" w:rsidRDefault="00C86EDD" w:rsidP="00594C60">
            <w:pPr>
              <w:pBdr>
                <w:bottom w:val="single" w:sz="12" w:space="1" w:color="auto"/>
              </w:pBdr>
              <w:jc w:val="both"/>
              <w:rPr>
                <w:color w:val="000000"/>
              </w:rPr>
            </w:pPr>
            <w:r w:rsidRPr="009A3CE2">
              <w:rPr>
                <w:color w:val="000000"/>
              </w:rPr>
              <w:t>_____________________</w:t>
            </w:r>
            <w:r>
              <w:rPr>
                <w:color w:val="000000"/>
              </w:rPr>
              <w:t>______________</w:t>
            </w:r>
          </w:p>
          <w:p w:rsidR="00C86EDD" w:rsidRDefault="00C86EDD" w:rsidP="00594C60">
            <w:pPr>
              <w:pBdr>
                <w:bottom w:val="single" w:sz="12" w:space="1" w:color="auto"/>
              </w:pBdr>
              <w:jc w:val="both"/>
              <w:rPr>
                <w:color w:val="000000"/>
              </w:rPr>
            </w:pPr>
            <w:r w:rsidRPr="009A3CE2">
              <w:rPr>
                <w:color w:val="000000"/>
              </w:rPr>
              <w:t xml:space="preserve">Ф.И.О. работника </w:t>
            </w:r>
            <w:r>
              <w:rPr>
                <w:color w:val="000000"/>
              </w:rPr>
              <w:t>ФКПОУ «КТИ» Минтруда России</w:t>
            </w:r>
          </w:p>
          <w:p w:rsidR="00C86EDD" w:rsidRPr="009A3CE2" w:rsidRDefault="00C86EDD" w:rsidP="00594C60">
            <w:pPr>
              <w:pBdr>
                <w:bottom w:val="single" w:sz="12" w:space="1" w:color="auto"/>
              </w:pBdr>
              <w:jc w:val="both"/>
              <w:rPr>
                <w:color w:val="000000"/>
              </w:rPr>
            </w:pPr>
            <w:r w:rsidRPr="009A3CE2">
              <w:rPr>
                <w:color w:val="000000"/>
              </w:rPr>
              <w:t xml:space="preserve">Краткое содержание уведомления </w:t>
            </w:r>
          </w:p>
          <w:p w:rsidR="00C86EDD" w:rsidRPr="009A3CE2" w:rsidRDefault="00C86EDD" w:rsidP="00594C60">
            <w:pPr>
              <w:jc w:val="both"/>
              <w:rPr>
                <w:color w:val="000000"/>
              </w:rPr>
            </w:pPr>
            <w:r w:rsidRPr="009A3CE2">
              <w:rPr>
                <w:color w:val="000000"/>
              </w:rPr>
              <w:t>________</w:t>
            </w:r>
            <w:r>
              <w:rPr>
                <w:color w:val="000000"/>
              </w:rPr>
              <w:t>___________________________</w:t>
            </w:r>
          </w:p>
          <w:p w:rsidR="00C86EDD" w:rsidRPr="009A3CE2" w:rsidRDefault="00C86EDD" w:rsidP="00594C60">
            <w:pPr>
              <w:jc w:val="both"/>
              <w:rPr>
                <w:color w:val="000000"/>
              </w:rPr>
            </w:pPr>
            <w:r>
              <w:rPr>
                <w:color w:val="000000"/>
              </w:rPr>
              <w:t>___</w:t>
            </w:r>
            <w:r w:rsidRPr="009A3CE2">
              <w:rPr>
                <w:color w:val="000000"/>
              </w:rPr>
              <w:t>____</w:t>
            </w:r>
            <w:r>
              <w:rPr>
                <w:color w:val="000000"/>
              </w:rPr>
              <w:t>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w:t>
            </w:r>
          </w:p>
          <w:p w:rsidR="00C86EDD" w:rsidRPr="009A3CE2" w:rsidRDefault="00C86EDD" w:rsidP="00594C60">
            <w:pPr>
              <w:jc w:val="both"/>
              <w:rPr>
                <w:color w:val="000000"/>
              </w:rPr>
            </w:pPr>
            <w:r w:rsidRPr="009A3CE2">
              <w:rPr>
                <w:color w:val="000000"/>
              </w:rPr>
              <w:t>____</w:t>
            </w:r>
            <w:r>
              <w:rPr>
                <w:color w:val="000000"/>
              </w:rPr>
              <w:t>_______________________________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w:t>
            </w:r>
          </w:p>
          <w:p w:rsidR="00C86EDD" w:rsidRPr="009A3CE2" w:rsidRDefault="00C86EDD" w:rsidP="00594C60">
            <w:pPr>
              <w:jc w:val="both"/>
              <w:rPr>
                <w:color w:val="000000"/>
              </w:rPr>
            </w:pPr>
            <w:r w:rsidRPr="009A3CE2">
              <w:rPr>
                <w:color w:val="000000"/>
              </w:rPr>
              <w:t>_______</w:t>
            </w:r>
            <w:r>
              <w:rPr>
                <w:color w:val="000000"/>
              </w:rPr>
              <w:t>____________________________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w:t>
            </w:r>
          </w:p>
          <w:p w:rsidR="00C86EDD" w:rsidRPr="009A3CE2" w:rsidRDefault="00C86EDD" w:rsidP="00594C60">
            <w:pPr>
              <w:jc w:val="both"/>
              <w:rPr>
                <w:color w:val="000000"/>
              </w:rPr>
            </w:pPr>
            <w:r w:rsidRPr="009A3CE2">
              <w:rPr>
                <w:color w:val="000000"/>
              </w:rPr>
              <w:t>________</w:t>
            </w:r>
            <w:r>
              <w:rPr>
                <w:color w:val="000000"/>
              </w:rPr>
              <w:t>___________________________</w:t>
            </w:r>
          </w:p>
          <w:p w:rsidR="00C86EDD" w:rsidRPr="009A3CE2" w:rsidRDefault="00C86EDD" w:rsidP="00594C60">
            <w:pPr>
              <w:jc w:val="both"/>
              <w:rPr>
                <w:color w:val="000000"/>
              </w:rPr>
            </w:pPr>
          </w:p>
          <w:p w:rsidR="00C86EDD" w:rsidRPr="009A3CE2" w:rsidRDefault="00C86EDD" w:rsidP="00594C60">
            <w:pPr>
              <w:jc w:val="both"/>
              <w:rPr>
                <w:color w:val="000000"/>
              </w:rPr>
            </w:pPr>
            <w:r w:rsidRPr="009A3CE2">
              <w:rPr>
                <w:color w:val="000000"/>
              </w:rPr>
              <w:t>Талон получен:</w:t>
            </w:r>
          </w:p>
          <w:p w:rsidR="00C86EDD" w:rsidRPr="009A3CE2" w:rsidRDefault="00C86EDD" w:rsidP="00594C60">
            <w:pPr>
              <w:jc w:val="both"/>
              <w:rPr>
                <w:color w:val="000000"/>
              </w:rPr>
            </w:pPr>
            <w:r w:rsidRPr="009A3CE2">
              <w:rPr>
                <w:color w:val="000000"/>
              </w:rPr>
              <w:t>________</w:t>
            </w:r>
            <w:r>
              <w:rPr>
                <w:color w:val="000000"/>
              </w:rPr>
              <w:t>___________________________</w:t>
            </w:r>
          </w:p>
          <w:p w:rsidR="00C86EDD" w:rsidRPr="009A3CE2" w:rsidRDefault="00C86EDD" w:rsidP="00594C60">
            <w:pPr>
              <w:jc w:val="both"/>
              <w:rPr>
                <w:color w:val="000000"/>
              </w:rPr>
            </w:pPr>
            <w:r w:rsidRPr="009A3CE2">
              <w:rPr>
                <w:color w:val="000000"/>
              </w:rPr>
              <w:t>______________________________</w:t>
            </w:r>
            <w:r>
              <w:rPr>
                <w:color w:val="000000"/>
              </w:rPr>
              <w:t>______</w:t>
            </w:r>
          </w:p>
          <w:p w:rsidR="00C86EDD" w:rsidRPr="009A3CE2" w:rsidRDefault="00C86EDD" w:rsidP="00594C60">
            <w:pPr>
              <w:jc w:val="both"/>
              <w:rPr>
                <w:color w:val="000000"/>
              </w:rPr>
            </w:pPr>
            <w:r w:rsidRPr="009A3CE2">
              <w:rPr>
                <w:color w:val="000000"/>
              </w:rPr>
              <w:t xml:space="preserve"> Ф.И.О. и подпись лица, принявшего уведомление</w:t>
            </w:r>
            <w:r w:rsidRPr="009A3CE2">
              <w:rPr>
                <w:color w:val="000000"/>
              </w:rPr>
              <w:tab/>
            </w:r>
          </w:p>
          <w:p w:rsidR="00C86EDD" w:rsidRPr="009A3CE2" w:rsidRDefault="00C86EDD" w:rsidP="00594C60">
            <w:pPr>
              <w:jc w:val="both"/>
              <w:rPr>
                <w:color w:val="000000"/>
              </w:rPr>
            </w:pPr>
            <w:r w:rsidRPr="009A3CE2">
              <w:rPr>
                <w:color w:val="000000"/>
              </w:rPr>
              <w:tab/>
              <w:t>«____»____________20</w:t>
            </w:r>
            <w:r w:rsidRPr="009A3CE2">
              <w:rPr>
                <w:color w:val="000000"/>
              </w:rPr>
              <w:tab/>
              <w:t>г</w:t>
            </w:r>
          </w:p>
          <w:p w:rsidR="00C86EDD" w:rsidRPr="009A3CE2" w:rsidRDefault="00C86EDD" w:rsidP="00594C60">
            <w:pPr>
              <w:jc w:val="both"/>
              <w:rPr>
                <w:color w:val="000000"/>
              </w:rPr>
            </w:pPr>
          </w:p>
        </w:tc>
      </w:tr>
    </w:tbl>
    <w:p w:rsidR="00C86EDD" w:rsidRDefault="00C86EDD" w:rsidP="00C86EDD">
      <w:pPr>
        <w:tabs>
          <w:tab w:val="left" w:pos="3210"/>
        </w:tabs>
        <w:rPr>
          <w:sz w:val="26"/>
          <w:szCs w:val="26"/>
        </w:rPr>
      </w:pPr>
    </w:p>
    <w:p w:rsidR="00C86EDD" w:rsidRDefault="00C86EDD" w:rsidP="00C86EDD">
      <w:pPr>
        <w:tabs>
          <w:tab w:val="left" w:pos="945"/>
        </w:tabs>
        <w:rPr>
          <w:sz w:val="26"/>
          <w:szCs w:val="26"/>
        </w:rPr>
      </w:pPr>
    </w:p>
    <w:p w:rsidR="00C86EDD" w:rsidRDefault="00C86EDD" w:rsidP="00C86EDD">
      <w:pPr>
        <w:tabs>
          <w:tab w:val="left" w:pos="945"/>
        </w:tabs>
        <w:rPr>
          <w:sz w:val="26"/>
          <w:szCs w:val="26"/>
        </w:rPr>
      </w:pPr>
    </w:p>
    <w:p w:rsidR="00C86EDD" w:rsidRDefault="00C86EDD" w:rsidP="00C86EDD">
      <w:pPr>
        <w:tabs>
          <w:tab w:val="left" w:pos="945"/>
        </w:tabs>
        <w:rPr>
          <w:sz w:val="26"/>
          <w:szCs w:val="26"/>
        </w:rPr>
      </w:pPr>
    </w:p>
    <w:p w:rsidR="00C86EDD" w:rsidRDefault="00C86EDD" w:rsidP="00C86EDD">
      <w:pPr>
        <w:tabs>
          <w:tab w:val="left" w:pos="7575"/>
        </w:tabs>
        <w:rPr>
          <w:sz w:val="26"/>
          <w:szCs w:val="26"/>
        </w:rPr>
      </w:pPr>
    </w:p>
    <w:p w:rsidR="00C86EDD" w:rsidRDefault="00C86EDD" w:rsidP="00C86EDD">
      <w:pPr>
        <w:tabs>
          <w:tab w:val="left" w:pos="7575"/>
        </w:tabs>
        <w:rPr>
          <w:sz w:val="26"/>
          <w:szCs w:val="26"/>
        </w:rPr>
        <w:sectPr w:rsidR="00C86EDD" w:rsidSect="008559B7">
          <w:pgSz w:w="11906" w:h="16838"/>
          <w:pgMar w:top="426" w:right="991" w:bottom="426" w:left="1701" w:header="708" w:footer="708" w:gutter="0"/>
          <w:cols w:space="708"/>
          <w:docGrid w:linePitch="360"/>
        </w:sectPr>
      </w:pPr>
    </w:p>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Pr="00FA3BE9" w:rsidRDefault="00C86EDD" w:rsidP="00C86EDD"/>
    <w:p w:rsidR="00C86EDD" w:rsidRDefault="00C86EDD" w:rsidP="00C86EDD"/>
    <w:p w:rsidR="00C86EDD" w:rsidRDefault="00C86EDD" w:rsidP="00C86EDD"/>
    <w:p w:rsidR="00C86EDD" w:rsidRDefault="00C86EDD" w:rsidP="00C86EDD">
      <w:pPr>
        <w:rPr>
          <w:sz w:val="18"/>
          <w:szCs w:val="18"/>
        </w:rPr>
      </w:pPr>
    </w:p>
    <w:p w:rsidR="00C86EDD" w:rsidRDefault="00C86EDD" w:rsidP="00C86EDD">
      <w:pPr>
        <w:rPr>
          <w:sz w:val="18"/>
          <w:szCs w:val="18"/>
        </w:rPr>
      </w:pPr>
    </w:p>
    <w:p w:rsidR="00C86EDD" w:rsidRDefault="00C86EDD" w:rsidP="00C86EDD">
      <w:pPr>
        <w:rPr>
          <w:sz w:val="18"/>
          <w:szCs w:val="18"/>
        </w:rPr>
      </w:pPr>
    </w:p>
    <w:p w:rsidR="00C86EDD" w:rsidRDefault="00C86EDD" w:rsidP="00C86EDD">
      <w:pPr>
        <w:rPr>
          <w:sz w:val="18"/>
          <w:szCs w:val="18"/>
        </w:rPr>
      </w:pPr>
    </w:p>
    <w:p w:rsidR="00C86EDD" w:rsidRDefault="00C86EDD" w:rsidP="00C86EDD">
      <w:pPr>
        <w:rPr>
          <w:sz w:val="18"/>
          <w:szCs w:val="18"/>
        </w:rPr>
      </w:pPr>
    </w:p>
    <w:p w:rsidR="00C86EDD" w:rsidRDefault="00C86EDD" w:rsidP="00C86EDD">
      <w:pPr>
        <w:rPr>
          <w:sz w:val="18"/>
          <w:szCs w:val="18"/>
        </w:rPr>
      </w:pPr>
    </w:p>
    <w:p w:rsidR="00C86EDD" w:rsidRDefault="00C86EDD" w:rsidP="00C86EDD">
      <w:pPr>
        <w:rPr>
          <w:sz w:val="18"/>
          <w:szCs w:val="18"/>
        </w:rPr>
      </w:pPr>
    </w:p>
    <w:p w:rsidR="00C86EDD" w:rsidRDefault="00C86EDD" w:rsidP="00C86EDD">
      <w:pPr>
        <w:rPr>
          <w:sz w:val="18"/>
          <w:szCs w:val="18"/>
        </w:rPr>
      </w:pPr>
    </w:p>
    <w:p w:rsidR="00BF6247" w:rsidRDefault="00BF6247"/>
    <w:sectPr w:rsidR="00BF6247" w:rsidSect="00187E5C">
      <w:type w:val="continuous"/>
      <w:pgSz w:w="11906" w:h="16838"/>
      <w:pgMar w:top="426" w:right="99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A0819"/>
    <w:multiLevelType w:val="multilevel"/>
    <w:tmpl w:val="AF68C69E"/>
    <w:lvl w:ilvl="0">
      <w:start w:val="1"/>
      <w:numFmt w:val="bullet"/>
      <w:lvlText w:val="•"/>
      <w:lvlJc w:val="left"/>
      <w:rPr>
        <w:rFonts w:ascii="Times New Roman" w:eastAsia="Times New Roman" w:hAnsi="Times New Roman" w:cs="Times New Roman"/>
        <w:b w:val="0"/>
        <w:bCs w:val="0"/>
        <w:i w:val="0"/>
        <w:iCs w:val="0"/>
        <w:smallCaps w:val="0"/>
        <w:strike w:val="0"/>
        <w:color w:val="20202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EDD"/>
    <w:rsid w:val="001C65F8"/>
    <w:rsid w:val="0028757F"/>
    <w:rsid w:val="004F4FDF"/>
    <w:rsid w:val="005A28C9"/>
    <w:rsid w:val="00964FEE"/>
    <w:rsid w:val="009E45ED"/>
    <w:rsid w:val="00AE66DE"/>
    <w:rsid w:val="00B86666"/>
    <w:rsid w:val="00BA425C"/>
    <w:rsid w:val="00BF6247"/>
    <w:rsid w:val="00C172B9"/>
    <w:rsid w:val="00C86EDD"/>
    <w:rsid w:val="00CC059E"/>
    <w:rsid w:val="00D5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EDD"/>
    <w:pPr>
      <w:spacing w:before="100" w:beforeAutospacing="1" w:after="100" w:afterAutospacing="1"/>
    </w:pPr>
  </w:style>
  <w:style w:type="character" w:customStyle="1" w:styleId="rvts48220">
    <w:name w:val="rvts48220"/>
    <w:basedOn w:val="a0"/>
    <w:rsid w:val="00C86EDD"/>
  </w:style>
  <w:style w:type="character" w:customStyle="1" w:styleId="2">
    <w:name w:val="Основной текст (2)"/>
    <w:rsid w:val="00C86EDD"/>
    <w:rPr>
      <w:rFonts w:ascii="Times New Roman" w:eastAsia="Times New Roman" w:hAnsi="Times New Roman" w:cs="Times New Roman"/>
      <w:b/>
      <w:bCs/>
      <w:i w:val="0"/>
      <w:iCs w:val="0"/>
      <w:smallCaps w:val="0"/>
      <w:strike w:val="0"/>
      <w:color w:val="202020"/>
      <w:spacing w:val="0"/>
      <w:w w:val="100"/>
      <w:position w:val="0"/>
      <w:sz w:val="26"/>
      <w:szCs w:val="26"/>
      <w:u w:val="none"/>
      <w:lang w:val="ru-RU"/>
    </w:rPr>
  </w:style>
  <w:style w:type="character" w:customStyle="1" w:styleId="a4">
    <w:name w:val="Основной текст_"/>
    <w:link w:val="3"/>
    <w:rsid w:val="00C86EDD"/>
    <w:rPr>
      <w:rFonts w:ascii="Times New Roman" w:eastAsia="Times New Roman" w:hAnsi="Times New Roman"/>
      <w:spacing w:val="3"/>
      <w:sz w:val="21"/>
      <w:szCs w:val="21"/>
      <w:shd w:val="clear" w:color="auto" w:fill="FFFFFF"/>
    </w:rPr>
  </w:style>
  <w:style w:type="character" w:customStyle="1" w:styleId="1">
    <w:name w:val="Основной текст1"/>
    <w:rsid w:val="00C86EDD"/>
    <w:rPr>
      <w:rFonts w:ascii="Times New Roman" w:eastAsia="Times New Roman" w:hAnsi="Times New Roman"/>
      <w:color w:val="202020"/>
      <w:spacing w:val="3"/>
      <w:w w:val="100"/>
      <w:position w:val="0"/>
      <w:sz w:val="21"/>
      <w:szCs w:val="21"/>
      <w:u w:val="single"/>
      <w:shd w:val="clear" w:color="auto" w:fill="FFFFFF"/>
      <w:lang w:val="ru-RU"/>
    </w:rPr>
  </w:style>
  <w:style w:type="character" w:customStyle="1" w:styleId="20">
    <w:name w:val="Основной текст2"/>
    <w:rsid w:val="00C86EDD"/>
    <w:rPr>
      <w:rFonts w:ascii="Times New Roman" w:eastAsia="Times New Roman" w:hAnsi="Times New Roman"/>
      <w:color w:val="202020"/>
      <w:spacing w:val="3"/>
      <w:w w:val="100"/>
      <w:position w:val="0"/>
      <w:sz w:val="21"/>
      <w:szCs w:val="21"/>
      <w:shd w:val="clear" w:color="auto" w:fill="FFFFFF"/>
      <w:lang w:val="ru-RU"/>
    </w:rPr>
  </w:style>
  <w:style w:type="paragraph" w:customStyle="1" w:styleId="3">
    <w:name w:val="Основной текст3"/>
    <w:basedOn w:val="a"/>
    <w:link w:val="a4"/>
    <w:rsid w:val="00C86EDD"/>
    <w:pPr>
      <w:widowControl w:val="0"/>
      <w:shd w:val="clear" w:color="auto" w:fill="FFFFFF"/>
      <w:spacing w:line="427" w:lineRule="exact"/>
      <w:ind w:hanging="380"/>
      <w:jc w:val="both"/>
    </w:pPr>
    <w:rPr>
      <w:rFonts w:cstheme="minorBidi"/>
      <w:spacing w:val="3"/>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3309</Words>
  <Characters>18865</Characters>
  <Application>Microsoft Office Word</Application>
  <DocSecurity>0</DocSecurity>
  <Lines>157</Lines>
  <Paragraphs>44</Paragraphs>
  <ScaleCrop>false</ScaleCrop>
  <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KozlovaOI</dc:creator>
  <cp:keywords/>
  <dc:description/>
  <cp:lastModifiedBy>KozlovaOI</cp:lastModifiedBy>
  <cp:revision>2</cp:revision>
  <dcterms:created xsi:type="dcterms:W3CDTF">2022-10-11T12:37:00Z</dcterms:created>
  <dcterms:modified xsi:type="dcterms:W3CDTF">2022-10-11T12:38:00Z</dcterms:modified>
</cp:coreProperties>
</file>