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26EC" w:rsidRPr="00CE3506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CE3506">
        <w:rPr>
          <w:b/>
          <w:caps/>
          <w:sz w:val="28"/>
          <w:szCs w:val="28"/>
        </w:rPr>
        <w:t>Аннотация</w:t>
      </w: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>рабочей программы</w:t>
      </w:r>
      <w:r>
        <w:rPr>
          <w:b/>
          <w:sz w:val="28"/>
          <w:szCs w:val="28"/>
        </w:rPr>
        <w:t xml:space="preserve"> </w:t>
      </w:r>
      <w:r w:rsidRPr="00AA206B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</w:t>
      </w:r>
      <w:r w:rsidRPr="00AA206B">
        <w:rPr>
          <w:b/>
          <w:sz w:val="28"/>
          <w:szCs w:val="28"/>
        </w:rPr>
        <w:t>рофессиональн</w:t>
      </w:r>
      <w:r>
        <w:rPr>
          <w:b/>
          <w:sz w:val="28"/>
          <w:szCs w:val="28"/>
        </w:rPr>
        <w:t>ого</w:t>
      </w:r>
      <w:r w:rsidRPr="00AA206B">
        <w:rPr>
          <w:b/>
          <w:sz w:val="28"/>
          <w:szCs w:val="28"/>
        </w:rPr>
        <w:t xml:space="preserve"> модул</w:t>
      </w:r>
      <w:r>
        <w:rPr>
          <w:b/>
          <w:sz w:val="28"/>
          <w:szCs w:val="28"/>
        </w:rPr>
        <w:t>я</w:t>
      </w: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</w:p>
    <w:p w:rsidR="00D526EC" w:rsidRP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  <w:r w:rsidRPr="00D526EC">
        <w:rPr>
          <w:b/>
          <w:caps/>
        </w:rPr>
        <w:t>Составление и использование бухгалтерской отчетности</w:t>
      </w: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8"/>
          <w:szCs w:val="28"/>
        </w:rPr>
      </w:pPr>
      <w:r w:rsidRPr="00AA206B">
        <w:rPr>
          <w:b/>
          <w:sz w:val="28"/>
          <w:szCs w:val="28"/>
        </w:rPr>
        <w:t xml:space="preserve">Специальность: </w:t>
      </w:r>
      <w:r>
        <w:rPr>
          <w:b/>
        </w:rPr>
        <w:t>38.02.01</w:t>
      </w:r>
      <w:r w:rsidRPr="00DF0A25">
        <w:rPr>
          <w:b/>
        </w:rPr>
        <w:t xml:space="preserve"> Экономика и бухгалтерский учет (по отраслям)</w:t>
      </w:r>
    </w:p>
    <w:p w:rsidR="00255C10" w:rsidRDefault="00255C10" w:rsidP="00D526EC"/>
    <w:p w:rsidR="00D526EC" w:rsidRP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>
        <w:rPr>
          <w:b/>
        </w:rPr>
        <w:t xml:space="preserve">1. </w:t>
      </w:r>
      <w:r w:rsidRPr="00D526EC">
        <w:rPr>
          <w:b/>
        </w:rPr>
        <w:t>Область применения программы</w:t>
      </w:r>
    </w:p>
    <w:p w:rsidR="00D526EC" w:rsidRPr="000D256B" w:rsidRDefault="00D526EC" w:rsidP="00D526EC">
      <w:pPr>
        <w:ind w:left="0"/>
        <w:jc w:val="both"/>
      </w:pPr>
      <w:r w:rsidRPr="00DF0A25">
        <w:t xml:space="preserve">Рабочая программа профессионального модуля (далее программа) – является частью основной профессиональной образовательной программы в соответствии с ФГОС СПО по специальности </w:t>
      </w:r>
      <w:r>
        <w:rPr>
          <w:b/>
        </w:rPr>
        <w:t>38.02.01</w:t>
      </w:r>
      <w:r w:rsidRPr="00DF0A25">
        <w:rPr>
          <w:b/>
        </w:rPr>
        <w:t xml:space="preserve"> Экономика и бухгалтерский учет (по отраслям)</w:t>
      </w:r>
      <w:r w:rsidRPr="00DF0A25">
        <w:t xml:space="preserve"> (базовая подготовка), входящей в укрупненную группу специальностей </w:t>
      </w:r>
      <w:r>
        <w:rPr>
          <w:b/>
        </w:rPr>
        <w:t>3</w:t>
      </w:r>
      <w:r w:rsidRPr="00DF0A25">
        <w:rPr>
          <w:b/>
        </w:rPr>
        <w:t>8</w:t>
      </w:r>
      <w:r>
        <w:rPr>
          <w:b/>
        </w:rPr>
        <w:t>.</w:t>
      </w:r>
      <w:r w:rsidRPr="00DF0A25">
        <w:rPr>
          <w:b/>
        </w:rPr>
        <w:t>00</w:t>
      </w:r>
      <w:r>
        <w:rPr>
          <w:b/>
        </w:rPr>
        <w:t>.</w:t>
      </w:r>
      <w:r w:rsidRPr="00DF0A25">
        <w:rPr>
          <w:b/>
        </w:rPr>
        <w:t>00 Экономика и управление</w:t>
      </w:r>
      <w:r w:rsidRPr="00DF0A25">
        <w:t xml:space="preserve"> в части освоения основного вида профессиональной деятельности (ВПД</w:t>
      </w:r>
      <w:r w:rsidRPr="000D256B">
        <w:t xml:space="preserve">): </w:t>
      </w:r>
      <w:r w:rsidRPr="000B3557">
        <w:rPr>
          <w:b/>
        </w:rPr>
        <w:t>Составление и использование бухгалтерской отчетности</w:t>
      </w:r>
      <w:r w:rsidRPr="000D256B">
        <w:t xml:space="preserve"> и соответствующих профессиональных компетенций (ПК):</w:t>
      </w:r>
    </w:p>
    <w:p w:rsidR="00D526EC" w:rsidRPr="00B92392" w:rsidRDefault="00D526EC" w:rsidP="00D526EC">
      <w:pPr>
        <w:pStyle w:val="20"/>
        <w:shd w:val="clear" w:color="auto" w:fill="auto"/>
        <w:spacing w:after="0" w:line="240" w:lineRule="auto"/>
        <w:ind w:left="60" w:firstLine="700"/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Pr="00B92392">
        <w:rPr>
          <w:sz w:val="24"/>
          <w:szCs w:val="24"/>
        </w:rPr>
        <w:t xml:space="preserve">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</w:t>
      </w:r>
    </w:p>
    <w:p w:rsidR="00D526EC" w:rsidRPr="00B92392" w:rsidRDefault="00D526EC" w:rsidP="00D526EC">
      <w:pPr>
        <w:pStyle w:val="20"/>
        <w:shd w:val="clear" w:color="auto" w:fill="auto"/>
        <w:spacing w:after="0" w:line="240" w:lineRule="auto"/>
        <w:ind w:left="6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>2.</w:t>
      </w:r>
      <w:r w:rsidRPr="00B92392">
        <w:rPr>
          <w:sz w:val="24"/>
          <w:szCs w:val="24"/>
        </w:rPr>
        <w:t xml:space="preserve"> Составлять формы бухгалтерской отчетности в установленные законодательством сроки.</w:t>
      </w:r>
    </w:p>
    <w:p w:rsidR="00D526EC" w:rsidRDefault="00D526EC" w:rsidP="00D526EC">
      <w:pPr>
        <w:pStyle w:val="20"/>
        <w:shd w:val="clear" w:color="auto" w:fill="auto"/>
        <w:spacing w:after="0" w:line="240" w:lineRule="auto"/>
        <w:ind w:left="6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 w:rsidRPr="00B92392">
        <w:rPr>
          <w:sz w:val="24"/>
          <w:szCs w:val="24"/>
        </w:rPr>
        <w:t>Составлять налоговые декларации по налогам и сборам в бюджет, налоговые декларации по Единому социальному налогу (ЕСН) и формы статистической отчетности в установленные законодательством сроки.</w:t>
      </w:r>
    </w:p>
    <w:p w:rsidR="00D526EC" w:rsidRPr="00B92392" w:rsidRDefault="00D526EC" w:rsidP="00D526EC">
      <w:pPr>
        <w:pStyle w:val="20"/>
        <w:shd w:val="clear" w:color="auto" w:fill="auto"/>
        <w:spacing w:after="0" w:line="240" w:lineRule="auto"/>
        <w:ind w:left="60" w:right="40" w:firstLine="70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Pr="00B92392">
        <w:rPr>
          <w:sz w:val="24"/>
          <w:szCs w:val="24"/>
        </w:rPr>
        <w:t>Проводить контроль и анализ информации об имуществе и финансовом положении организации, ее платежеспособности и доходности.</w:t>
      </w:r>
    </w:p>
    <w:p w:rsidR="00D526EC" w:rsidRPr="00A00D7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Программа </w:t>
      </w:r>
      <w:r>
        <w:t>профессионального модуля</w:t>
      </w:r>
      <w:r w:rsidRPr="00A00D78">
        <w:t xml:space="preserve"> может быть использована при реализации </w:t>
      </w:r>
      <w:r>
        <w:t xml:space="preserve">основных </w:t>
      </w:r>
      <w:r w:rsidRPr="00A00D78">
        <w:t xml:space="preserve">программ профессионального обучения: </w:t>
      </w:r>
    </w:p>
    <w:p w:rsidR="00D526EC" w:rsidRPr="00A00D7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- профессиональной подготовки по должности </w:t>
      </w:r>
      <w:r w:rsidRPr="001C4136">
        <w:rPr>
          <w:b/>
        </w:rPr>
        <w:t>20336</w:t>
      </w:r>
      <w:r>
        <w:t xml:space="preserve"> </w:t>
      </w:r>
      <w:r>
        <w:rPr>
          <w:b/>
        </w:rPr>
        <w:t>Бухгалтер</w:t>
      </w:r>
      <w:r w:rsidRPr="00A00D78">
        <w:t xml:space="preserve"> </w:t>
      </w:r>
      <w:r w:rsidRPr="0037515D">
        <w:rPr>
          <w:b/>
        </w:rPr>
        <w:t>и 23369 Кассир</w:t>
      </w:r>
      <w:r>
        <w:t xml:space="preserve"> </w:t>
      </w:r>
      <w:r w:rsidRPr="00A00D78">
        <w:t>при  наличии основного общего образования без предъявления требований к опыту работы;</w:t>
      </w:r>
    </w:p>
    <w:p w:rsidR="00D526EC" w:rsidRPr="00A00D7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</w:pPr>
      <w:r w:rsidRPr="00A00D78">
        <w:t xml:space="preserve">- повышения квалификации по должности </w:t>
      </w:r>
      <w:r w:rsidRPr="001C4136">
        <w:rPr>
          <w:b/>
        </w:rPr>
        <w:t>20336</w:t>
      </w:r>
      <w:r>
        <w:t xml:space="preserve"> </w:t>
      </w:r>
      <w:r>
        <w:rPr>
          <w:b/>
        </w:rPr>
        <w:t>Бухгалтер</w:t>
      </w:r>
      <w:r w:rsidRPr="00A00D78">
        <w:t xml:space="preserve"> </w:t>
      </w:r>
      <w:r w:rsidRPr="0037515D">
        <w:rPr>
          <w:b/>
        </w:rPr>
        <w:t>и 23369 Кассир</w:t>
      </w:r>
      <w:r>
        <w:t xml:space="preserve"> </w:t>
      </w:r>
      <w:r w:rsidRPr="00A00D78">
        <w:t>при наличии профессионального образования и опыта работы не менее 1 года;</w:t>
      </w:r>
    </w:p>
    <w:p w:rsidR="00D526EC" w:rsidRPr="00A00D7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A00D78">
        <w:t xml:space="preserve">- переподготовки по должности </w:t>
      </w:r>
      <w:r w:rsidRPr="001C4136">
        <w:rPr>
          <w:b/>
        </w:rPr>
        <w:t>20336</w:t>
      </w:r>
      <w:r>
        <w:rPr>
          <w:b/>
        </w:rPr>
        <w:t xml:space="preserve"> Бухгалтер</w:t>
      </w:r>
      <w:r w:rsidRPr="00A00D78">
        <w:t xml:space="preserve"> </w:t>
      </w:r>
      <w:r w:rsidRPr="0037515D">
        <w:rPr>
          <w:b/>
        </w:rPr>
        <w:t>и 23369 Кассир</w:t>
      </w:r>
      <w:r>
        <w:t xml:space="preserve"> </w:t>
      </w:r>
      <w:r w:rsidRPr="00A00D78">
        <w:t>при наличии профессионального образования без предъявления требований к опыту работы.</w:t>
      </w: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66DAF">
        <w:rPr>
          <w:b/>
        </w:rPr>
        <w:t>2. Цели и задачи модуля – требования к результатам освоения модуля</w:t>
      </w: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 w:rsidRPr="00C66DAF">
        <w:t xml:space="preserve">С целью овладения указанным видом профессиональной деятельности и соответствующими профессиональными компетенциями </w:t>
      </w:r>
      <w:proofErr w:type="gramStart"/>
      <w:r w:rsidRPr="00C66DAF">
        <w:t>обучающийся</w:t>
      </w:r>
      <w:proofErr w:type="gramEnd"/>
      <w:r w:rsidRPr="00C66DAF">
        <w:t xml:space="preserve"> в ходе освоения профессионального модуля должен:</w:t>
      </w: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 w:rsidRPr="00C66DAF">
        <w:rPr>
          <w:b/>
        </w:rPr>
        <w:t>иметь практический опыт:</w:t>
      </w:r>
    </w:p>
    <w:p w:rsidR="00D526EC" w:rsidRPr="00B92392" w:rsidRDefault="00D526EC" w:rsidP="00D526EC">
      <w:pPr>
        <w:pStyle w:val="21"/>
        <w:shd w:val="clear" w:color="auto" w:fill="auto"/>
        <w:spacing w:line="240" w:lineRule="auto"/>
        <w:ind w:right="-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1. С</w:t>
      </w:r>
      <w:r w:rsidRPr="00B92392">
        <w:rPr>
          <w:sz w:val="24"/>
          <w:szCs w:val="24"/>
        </w:rPr>
        <w:t>оставлени</w:t>
      </w:r>
      <w:r>
        <w:rPr>
          <w:sz w:val="24"/>
          <w:szCs w:val="24"/>
        </w:rPr>
        <w:t>е</w:t>
      </w:r>
      <w:r w:rsidRPr="00B92392">
        <w:rPr>
          <w:sz w:val="24"/>
          <w:szCs w:val="24"/>
        </w:rPr>
        <w:t xml:space="preserve"> бухгалте</w:t>
      </w:r>
      <w:r>
        <w:rPr>
          <w:sz w:val="24"/>
          <w:szCs w:val="24"/>
        </w:rPr>
        <w:t>рской отчетности и использование</w:t>
      </w:r>
      <w:r w:rsidRPr="00B92392">
        <w:rPr>
          <w:sz w:val="24"/>
          <w:szCs w:val="24"/>
        </w:rPr>
        <w:t xml:space="preserve"> ее для анализа финансового состояния организации;</w:t>
      </w:r>
    </w:p>
    <w:p w:rsidR="00D526EC" w:rsidRPr="00B92392" w:rsidRDefault="00D526EC" w:rsidP="00D526EC">
      <w:pPr>
        <w:pStyle w:val="21"/>
        <w:shd w:val="clear" w:color="auto" w:fill="auto"/>
        <w:spacing w:line="240" w:lineRule="auto"/>
        <w:ind w:right="-6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2. С</w:t>
      </w:r>
      <w:r w:rsidRPr="00B92392">
        <w:rPr>
          <w:sz w:val="24"/>
          <w:szCs w:val="24"/>
        </w:rPr>
        <w:t>оставлени</w:t>
      </w:r>
      <w:r>
        <w:rPr>
          <w:sz w:val="24"/>
          <w:szCs w:val="24"/>
        </w:rPr>
        <w:t>е</w:t>
      </w:r>
      <w:r w:rsidRPr="00B92392">
        <w:rPr>
          <w:sz w:val="24"/>
          <w:szCs w:val="24"/>
        </w:rPr>
        <w:t xml:space="preserve"> налоговых деклараций, отчетов по страховым взносам во внебюджетные фонды и формы ста</w:t>
      </w:r>
      <w:r>
        <w:rPr>
          <w:sz w:val="24"/>
          <w:szCs w:val="24"/>
        </w:rPr>
        <w:t>тистической отчетности, входящих</w:t>
      </w:r>
      <w:r w:rsidRPr="00B92392">
        <w:rPr>
          <w:sz w:val="24"/>
          <w:szCs w:val="24"/>
        </w:rPr>
        <w:t xml:space="preserve"> в бухгалтерскую отчетность, в установленные законодательством сроки;</w:t>
      </w:r>
    </w:p>
    <w:p w:rsidR="00D526EC" w:rsidRPr="00B92392" w:rsidRDefault="00D526EC" w:rsidP="00D526EC">
      <w:pPr>
        <w:pStyle w:val="21"/>
        <w:shd w:val="clear" w:color="auto" w:fill="auto"/>
        <w:spacing w:line="240" w:lineRule="auto"/>
        <w:ind w:right="480" w:firstLine="708"/>
        <w:jc w:val="both"/>
        <w:rPr>
          <w:sz w:val="24"/>
          <w:szCs w:val="24"/>
        </w:rPr>
      </w:pPr>
      <w:r>
        <w:rPr>
          <w:sz w:val="24"/>
          <w:szCs w:val="24"/>
        </w:rPr>
        <w:t>ПО 3. Участие</w:t>
      </w:r>
      <w:r w:rsidRPr="00B92392">
        <w:rPr>
          <w:sz w:val="24"/>
          <w:szCs w:val="24"/>
        </w:rPr>
        <w:t xml:space="preserve"> в счетной проверке бухгалтерской отчетности;</w:t>
      </w:r>
    </w:p>
    <w:p w:rsidR="00D526EC" w:rsidRPr="0015535C" w:rsidRDefault="00D526EC" w:rsidP="00D526EC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ab/>
        <w:t>ПО 4. Анализ</w:t>
      </w:r>
      <w:r w:rsidRPr="0015535C">
        <w:t xml:space="preserve"> информации о финансовом положении организации, ее платежеспособности и доходности.</w:t>
      </w: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D526EC" w:rsidRDefault="00D526EC" w:rsidP="00D526EC">
      <w:pPr>
        <w:rPr>
          <w:b/>
        </w:rPr>
      </w:pPr>
      <w:r>
        <w:rPr>
          <w:b/>
        </w:rPr>
        <w:br w:type="page"/>
      </w:r>
    </w:p>
    <w:p w:rsidR="00D526EC" w:rsidRPr="00DA3A66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DA3A66">
        <w:rPr>
          <w:b/>
        </w:rPr>
        <w:lastRenderedPageBreak/>
        <w:t>уметь:</w:t>
      </w:r>
    </w:p>
    <w:p w:rsidR="00D526EC" w:rsidRPr="00DA3A66" w:rsidRDefault="00D526EC" w:rsidP="00D526EC">
      <w:pPr>
        <w:pStyle w:val="21"/>
        <w:shd w:val="clear" w:color="auto" w:fill="auto"/>
        <w:spacing w:line="240" w:lineRule="auto"/>
        <w:ind w:left="20" w:right="-60"/>
        <w:jc w:val="both"/>
        <w:rPr>
          <w:sz w:val="24"/>
          <w:szCs w:val="24"/>
        </w:rPr>
      </w:pPr>
      <w:r w:rsidRPr="00DA3A66">
        <w:rPr>
          <w:sz w:val="24"/>
          <w:szCs w:val="24"/>
        </w:rPr>
        <w:t xml:space="preserve">У 1. </w:t>
      </w:r>
      <w:r>
        <w:rPr>
          <w:sz w:val="24"/>
          <w:szCs w:val="24"/>
        </w:rPr>
        <w:t>О</w:t>
      </w:r>
      <w:r w:rsidRPr="00DA3A66">
        <w:rPr>
          <w:sz w:val="24"/>
          <w:szCs w:val="24"/>
        </w:rPr>
        <w:t>тражать нарастающим итогом на счетах бухгалтерского учета имущественное и финансовое положение организации;</w:t>
      </w:r>
    </w:p>
    <w:p w:rsidR="00D526EC" w:rsidRPr="00DA3A66" w:rsidRDefault="00D526EC" w:rsidP="00D526EC">
      <w:pPr>
        <w:pStyle w:val="21"/>
        <w:shd w:val="clear" w:color="auto" w:fill="auto"/>
        <w:spacing w:line="240" w:lineRule="auto"/>
        <w:ind w:right="-60"/>
        <w:jc w:val="both"/>
        <w:rPr>
          <w:sz w:val="24"/>
          <w:szCs w:val="24"/>
        </w:rPr>
      </w:pPr>
      <w:r w:rsidRPr="00DA3A66">
        <w:rPr>
          <w:sz w:val="24"/>
          <w:szCs w:val="24"/>
        </w:rPr>
        <w:t xml:space="preserve">У 2. </w:t>
      </w:r>
      <w:r>
        <w:rPr>
          <w:sz w:val="24"/>
          <w:szCs w:val="24"/>
        </w:rPr>
        <w:t>О</w:t>
      </w:r>
      <w:r w:rsidRPr="00DA3A66">
        <w:rPr>
          <w:sz w:val="24"/>
          <w:szCs w:val="24"/>
        </w:rPr>
        <w:t>пределять результаты хозяйственной деятельности за отчетный период;</w:t>
      </w:r>
    </w:p>
    <w:p w:rsidR="00D526EC" w:rsidRPr="00DA3A66" w:rsidRDefault="00D526EC" w:rsidP="00D526EC">
      <w:pPr>
        <w:pStyle w:val="21"/>
        <w:shd w:val="clear" w:color="auto" w:fill="auto"/>
        <w:spacing w:line="240" w:lineRule="auto"/>
        <w:ind w:left="20" w:right="-1"/>
        <w:jc w:val="both"/>
        <w:rPr>
          <w:sz w:val="24"/>
          <w:szCs w:val="24"/>
        </w:rPr>
      </w:pPr>
      <w:r w:rsidRPr="00DA3A66">
        <w:rPr>
          <w:sz w:val="24"/>
          <w:szCs w:val="24"/>
        </w:rPr>
        <w:t xml:space="preserve">У 3. закрывать учетные бухгалтерские регистры и заполнять формы бухгалтерской </w:t>
      </w:r>
      <w:r>
        <w:rPr>
          <w:sz w:val="24"/>
          <w:szCs w:val="24"/>
        </w:rPr>
        <w:t>о</w:t>
      </w:r>
      <w:r w:rsidRPr="00DA3A66">
        <w:rPr>
          <w:sz w:val="24"/>
          <w:szCs w:val="24"/>
        </w:rPr>
        <w:t>тчетности в установленные законодательством сроки;</w:t>
      </w:r>
    </w:p>
    <w:p w:rsidR="00D526EC" w:rsidRPr="00DA3A66" w:rsidRDefault="00D526EC" w:rsidP="00D526EC">
      <w:pPr>
        <w:pStyle w:val="21"/>
        <w:shd w:val="clear" w:color="auto" w:fill="auto"/>
        <w:spacing w:line="240" w:lineRule="auto"/>
        <w:ind w:right="1040"/>
        <w:jc w:val="both"/>
        <w:rPr>
          <w:sz w:val="24"/>
          <w:szCs w:val="24"/>
        </w:rPr>
      </w:pPr>
      <w:r w:rsidRPr="00DA3A66">
        <w:rPr>
          <w:sz w:val="24"/>
          <w:szCs w:val="24"/>
        </w:rPr>
        <w:t xml:space="preserve">У 4. </w:t>
      </w:r>
      <w:r>
        <w:rPr>
          <w:sz w:val="24"/>
          <w:szCs w:val="24"/>
        </w:rPr>
        <w:t>У</w:t>
      </w:r>
      <w:r w:rsidRPr="00DA3A66">
        <w:rPr>
          <w:sz w:val="24"/>
          <w:szCs w:val="24"/>
        </w:rPr>
        <w:t>станавливать идентичность показателей бухгалтерских отчетов;</w:t>
      </w:r>
    </w:p>
    <w:p w:rsidR="00D526EC" w:rsidRPr="00DA3A66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right="-185"/>
        <w:jc w:val="both"/>
        <w:rPr>
          <w:b/>
        </w:rPr>
      </w:pPr>
      <w:r w:rsidRPr="00DA3A66">
        <w:t xml:space="preserve">У 5. </w:t>
      </w:r>
      <w:r>
        <w:t>О</w:t>
      </w:r>
      <w:r w:rsidRPr="00DA3A66">
        <w:t>сваивать новые формы бухгалтерской отчетности, выполнять поручения по перерегистрации организации в государственных органах.</w:t>
      </w: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526EC" w:rsidRPr="00C66DAF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C66DAF">
        <w:rPr>
          <w:b/>
        </w:rPr>
        <w:t>знать:</w:t>
      </w:r>
    </w:p>
    <w:p w:rsidR="00D526EC" w:rsidRPr="00B14584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proofErr w:type="gramStart"/>
      <w:r w:rsidRPr="00B14584">
        <w:t>З</w:t>
      </w:r>
      <w:proofErr w:type="gramEnd"/>
      <w:r w:rsidRPr="00B14584">
        <w:t xml:space="preserve"> 1. Определение бухгалтерской отчетности как единой системы данных об имущественном и финансовом положении организации;</w:t>
      </w:r>
    </w:p>
    <w:p w:rsidR="00D526EC" w:rsidRPr="00B14584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proofErr w:type="gramStart"/>
      <w:r w:rsidRPr="00B14584">
        <w:t>З</w:t>
      </w:r>
      <w:proofErr w:type="gramEnd"/>
      <w:r w:rsidRPr="00B14584">
        <w:t xml:space="preserve"> 2. </w:t>
      </w:r>
      <w:r w:rsidRPr="00D526EC">
        <w:t>М</w:t>
      </w:r>
      <w:r w:rsidRPr="00D526EC">
        <w:rPr>
          <w:rStyle w:val="8"/>
          <w:u w:val="none"/>
        </w:rPr>
        <w:t>еханизм отражения нарастающим итогом на счетах</w:t>
      </w:r>
      <w:r w:rsidRPr="00B14584">
        <w:rPr>
          <w:rStyle w:val="8"/>
        </w:rPr>
        <w:t>.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3. Методы обобщения информации о хозяйственных операциях организации за отчетный период;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4. Порядок составления шахматной таблицы и </w:t>
      </w:r>
      <w:proofErr w:type="spellStart"/>
      <w:r w:rsidRPr="00B14584">
        <w:rPr>
          <w:sz w:val="24"/>
          <w:szCs w:val="24"/>
        </w:rPr>
        <w:t>оборотно-сальдовой</w:t>
      </w:r>
      <w:proofErr w:type="spellEnd"/>
      <w:r w:rsidRPr="00B14584">
        <w:rPr>
          <w:sz w:val="24"/>
          <w:szCs w:val="24"/>
        </w:rPr>
        <w:t xml:space="preserve"> ведомости;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5. Методы определения результатов хозяйственной деятельности за отчетный период; требования к бухгалтерской отчетности организации; состав и содержание форм бухгалтерской отчетности;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6. Бухгалтерский баланс как основную форму бухгалтерской отчетности;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7. Методы группировки и перенесения обобщенной учетной информации из </w:t>
      </w:r>
      <w:proofErr w:type="spellStart"/>
      <w:r w:rsidRPr="00B14584">
        <w:rPr>
          <w:sz w:val="24"/>
          <w:szCs w:val="24"/>
        </w:rPr>
        <w:t>оборотно-сальдовой</w:t>
      </w:r>
      <w:proofErr w:type="spellEnd"/>
      <w:r w:rsidRPr="00B14584">
        <w:rPr>
          <w:sz w:val="24"/>
          <w:szCs w:val="24"/>
        </w:rPr>
        <w:t xml:space="preserve"> ведомости в формы бухгалтерской отчетности;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8. Процедуру составления пояснительной записки к бухгалтерскому балансу;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9. Порядок отражения изменений в учетной политике в целях бухгалтерского учета;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10. Порядок организации получения аудиторского заключения в случае необходимости; сроки представ</w:t>
      </w:r>
      <w:r>
        <w:rPr>
          <w:sz w:val="24"/>
          <w:szCs w:val="24"/>
        </w:rPr>
        <w:t>ления бухгалтерской отчетности;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11. П</w:t>
      </w:r>
      <w:r w:rsidRPr="00B14584">
        <w:rPr>
          <w:sz w:val="24"/>
          <w:szCs w:val="24"/>
        </w:rPr>
        <w:t>равила внесения исправлений в бухгалтерскую отчетность в случае выявления неправильного отражения хозяйственных операций;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12</w:t>
      </w:r>
      <w:r w:rsidRPr="00B14584">
        <w:rPr>
          <w:sz w:val="24"/>
          <w:szCs w:val="24"/>
        </w:rPr>
        <w:t>. Формы налоговых деклараций по налогам и сборам в бюджет и инструкции по их заполнению;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10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1</w:t>
      </w:r>
      <w:r>
        <w:rPr>
          <w:sz w:val="24"/>
          <w:szCs w:val="24"/>
        </w:rPr>
        <w:t>3</w:t>
      </w:r>
      <w:r w:rsidRPr="00B14584">
        <w:rPr>
          <w:sz w:val="24"/>
          <w:szCs w:val="24"/>
        </w:rPr>
        <w:t>. Форму налоговой декларации по ЕСН</w:t>
      </w:r>
      <w:r>
        <w:rPr>
          <w:sz w:val="24"/>
          <w:szCs w:val="24"/>
        </w:rPr>
        <w:t xml:space="preserve"> (страховым взносам в пенсионный фонд, фонд социального страхования, федеральный фонд обязательного медицинского страхования)</w:t>
      </w:r>
      <w:r w:rsidRPr="00B14584">
        <w:rPr>
          <w:sz w:val="24"/>
          <w:szCs w:val="24"/>
        </w:rPr>
        <w:t xml:space="preserve"> и инструкцию по ее заполнению;</w:t>
      </w:r>
    </w:p>
    <w:p w:rsidR="00D526EC" w:rsidRPr="00B14584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proofErr w:type="gramStart"/>
      <w:r>
        <w:t>З</w:t>
      </w:r>
      <w:proofErr w:type="gramEnd"/>
      <w:r>
        <w:t xml:space="preserve"> 14</w:t>
      </w:r>
      <w:r w:rsidRPr="00B14584">
        <w:t>. Форму статистической отчетности и инструкцию по ее заполнению;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left="20" w:righ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15</w:t>
      </w:r>
      <w:r w:rsidRPr="00B14584">
        <w:rPr>
          <w:sz w:val="24"/>
          <w:szCs w:val="24"/>
        </w:rPr>
        <w:t>. Сроки представления налоговых деклараций в государственные налоговые органы, внебюджетные фонды и государственные органы статистики;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left="20" w:right="36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16</w:t>
      </w:r>
      <w:r w:rsidRPr="00B14584">
        <w:rPr>
          <w:sz w:val="24"/>
          <w:szCs w:val="24"/>
        </w:rPr>
        <w:t>. Содержание новых форм налоговых деклараций по налогам и сборам и новых инструкций по их заполнению;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 w:rsidRPr="00B14584">
        <w:rPr>
          <w:sz w:val="24"/>
          <w:szCs w:val="24"/>
        </w:rPr>
        <w:t>З</w:t>
      </w:r>
      <w:proofErr w:type="gramEnd"/>
      <w:r w:rsidRPr="00B14584">
        <w:rPr>
          <w:sz w:val="24"/>
          <w:szCs w:val="24"/>
        </w:rPr>
        <w:t xml:space="preserve"> 1</w:t>
      </w:r>
      <w:r>
        <w:rPr>
          <w:sz w:val="24"/>
          <w:szCs w:val="24"/>
        </w:rPr>
        <w:t>7</w:t>
      </w:r>
      <w:r w:rsidRPr="00B14584">
        <w:rPr>
          <w:sz w:val="24"/>
          <w:szCs w:val="24"/>
        </w:rPr>
        <w:t>. Порядок регистрации и перерегистрации организации в налоговых органах, внебюджетных ф</w:t>
      </w:r>
      <w:r>
        <w:rPr>
          <w:sz w:val="24"/>
          <w:szCs w:val="24"/>
        </w:rPr>
        <w:t>ондах и статистических органах;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18. Методы финансового анализа;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19. В</w:t>
      </w:r>
      <w:r w:rsidRPr="00B14584">
        <w:rPr>
          <w:sz w:val="24"/>
          <w:szCs w:val="24"/>
        </w:rPr>
        <w:t>ид</w:t>
      </w:r>
      <w:r>
        <w:rPr>
          <w:sz w:val="24"/>
          <w:szCs w:val="24"/>
        </w:rPr>
        <w:t>ы и приемы финансового анализа;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20. П</w:t>
      </w:r>
      <w:r w:rsidRPr="00B14584">
        <w:rPr>
          <w:sz w:val="24"/>
          <w:szCs w:val="24"/>
        </w:rPr>
        <w:t>роцедуры анализа бухгалтерского баланса: порядок общей оценки структуры имущества организации и его источников по показателям баланса;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21</w:t>
      </w:r>
      <w:r w:rsidRPr="00B14584">
        <w:rPr>
          <w:sz w:val="24"/>
          <w:szCs w:val="24"/>
        </w:rPr>
        <w:t xml:space="preserve">. Порядок </w:t>
      </w:r>
      <w:proofErr w:type="gramStart"/>
      <w:r w:rsidRPr="00B14584">
        <w:rPr>
          <w:sz w:val="24"/>
          <w:szCs w:val="24"/>
        </w:rPr>
        <w:t>определения результатов общей оценки структуры активов</w:t>
      </w:r>
      <w:proofErr w:type="gramEnd"/>
      <w:r w:rsidRPr="00B14584">
        <w:rPr>
          <w:sz w:val="24"/>
          <w:szCs w:val="24"/>
        </w:rPr>
        <w:t xml:space="preserve"> и их источников по показателям баланса;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22</w:t>
      </w:r>
      <w:r w:rsidRPr="00B14584">
        <w:rPr>
          <w:sz w:val="24"/>
          <w:szCs w:val="24"/>
        </w:rPr>
        <w:t>. Процедуры анализа ликвидности бухгалтерского баланса;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23</w:t>
      </w:r>
      <w:r w:rsidRPr="00B14584">
        <w:rPr>
          <w:sz w:val="24"/>
          <w:szCs w:val="24"/>
        </w:rPr>
        <w:t>. Порядок расчета финансовых коэффициентов для оценки платежеспособности;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24</w:t>
      </w:r>
      <w:r w:rsidRPr="00B14584">
        <w:rPr>
          <w:sz w:val="24"/>
          <w:szCs w:val="24"/>
        </w:rPr>
        <w:t>. Состав критериев оценки несостоятельности (банкротства) организации;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25</w:t>
      </w:r>
      <w:r w:rsidRPr="00B14584">
        <w:rPr>
          <w:sz w:val="24"/>
          <w:szCs w:val="24"/>
        </w:rPr>
        <w:t>. Процедуры анализа показ</w:t>
      </w:r>
      <w:r>
        <w:rPr>
          <w:sz w:val="24"/>
          <w:szCs w:val="24"/>
        </w:rPr>
        <w:t>ателей финансовой устойчивости;</w:t>
      </w:r>
    </w:p>
    <w:p w:rsidR="00D526EC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З</w:t>
      </w:r>
      <w:proofErr w:type="gramEnd"/>
      <w:r>
        <w:rPr>
          <w:sz w:val="24"/>
          <w:szCs w:val="24"/>
        </w:rPr>
        <w:t xml:space="preserve"> 26. П</w:t>
      </w:r>
      <w:r w:rsidRPr="00B14584">
        <w:rPr>
          <w:sz w:val="24"/>
          <w:szCs w:val="24"/>
        </w:rPr>
        <w:t>роцедуры анализа отчета о прибыли и убытках: принципы и методы общей оценки деловой активности организации,</w:t>
      </w:r>
    </w:p>
    <w:p w:rsidR="00D526EC" w:rsidRPr="00B14584" w:rsidRDefault="00D526EC" w:rsidP="00D526EC">
      <w:pPr>
        <w:pStyle w:val="21"/>
        <w:shd w:val="clear" w:color="auto" w:fill="auto"/>
        <w:spacing w:line="240" w:lineRule="auto"/>
        <w:ind w:left="20" w:right="2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З</w:t>
      </w:r>
      <w:proofErr w:type="gramEnd"/>
      <w:r>
        <w:rPr>
          <w:sz w:val="24"/>
          <w:szCs w:val="24"/>
        </w:rPr>
        <w:t xml:space="preserve"> 27 Процедуры анализа влияния факторов на прибыль;</w:t>
      </w:r>
    </w:p>
    <w:p w:rsidR="00D526EC" w:rsidRPr="00B14584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proofErr w:type="gramStart"/>
      <w:r w:rsidRPr="00B14584">
        <w:t>З</w:t>
      </w:r>
      <w:proofErr w:type="gramEnd"/>
      <w:r w:rsidRPr="00B14584">
        <w:t xml:space="preserve"> 2</w:t>
      </w:r>
      <w:r>
        <w:t>8</w:t>
      </w:r>
      <w:r w:rsidRPr="00B14584">
        <w:t>. Технологию расчета и анализа финансового цикла.</w:t>
      </w: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</w:p>
    <w:p w:rsidR="00D526EC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  <w:rPr>
          <w:b/>
        </w:rPr>
      </w:pPr>
      <w:r w:rsidRPr="00C66DAF">
        <w:rPr>
          <w:b/>
        </w:rPr>
        <w:t>3. Рекомендуемое количество часов на освоение программы профессионального модуля</w:t>
      </w:r>
      <w:r>
        <w:rPr>
          <w:b/>
        </w:rPr>
        <w:t xml:space="preserve"> всего 378 часов, в т.ч.</w:t>
      </w:r>
      <w:r w:rsidRPr="00C66DAF">
        <w:rPr>
          <w:b/>
        </w:rPr>
        <w:t>:</w:t>
      </w:r>
    </w:p>
    <w:p w:rsidR="00D526EC" w:rsidRPr="00CC5AE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C5AE8">
        <w:t>максимальной у</w:t>
      </w:r>
      <w:r>
        <w:t xml:space="preserve">чебной нагрузки обучающегося – </w:t>
      </w:r>
      <w:r w:rsidRPr="00CC5AE8">
        <w:rPr>
          <w:u w:val="single"/>
        </w:rPr>
        <w:t>270</w:t>
      </w:r>
      <w:r>
        <w:t xml:space="preserve"> </w:t>
      </w:r>
      <w:r w:rsidRPr="00CC5AE8">
        <w:t>часа, включая:</w:t>
      </w:r>
    </w:p>
    <w:p w:rsidR="00D526EC" w:rsidRPr="00CC5AE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C5AE8">
        <w:t>обязательной аудиторной у</w:t>
      </w:r>
      <w:r>
        <w:t xml:space="preserve">чебной нагрузки </w:t>
      </w:r>
      <w:proofErr w:type="gramStart"/>
      <w:r>
        <w:t>обучающегося</w:t>
      </w:r>
      <w:proofErr w:type="gramEnd"/>
      <w:r>
        <w:t xml:space="preserve"> – </w:t>
      </w:r>
      <w:r w:rsidRPr="00CC5AE8">
        <w:t>180 часов;</w:t>
      </w:r>
    </w:p>
    <w:p w:rsidR="00D526EC" w:rsidRPr="00CC5AE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C5AE8">
        <w:t>самостоя</w:t>
      </w:r>
      <w:r>
        <w:t xml:space="preserve">тельной работы </w:t>
      </w:r>
      <w:proofErr w:type="gramStart"/>
      <w:r>
        <w:t>обучающегося</w:t>
      </w:r>
      <w:proofErr w:type="gramEnd"/>
      <w:r>
        <w:t xml:space="preserve"> – </w:t>
      </w:r>
      <w:r w:rsidRPr="00CC5AE8">
        <w:rPr>
          <w:u w:val="single"/>
        </w:rPr>
        <w:t>90</w:t>
      </w:r>
      <w:r w:rsidRPr="00CC5AE8">
        <w:t xml:space="preserve"> часов;</w:t>
      </w:r>
    </w:p>
    <w:p w:rsidR="00D526EC" w:rsidRPr="00CC5AE8" w:rsidRDefault="00D526EC" w:rsidP="00D526E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/>
        <w:jc w:val="both"/>
      </w:pPr>
      <w:r w:rsidRPr="00CC5AE8">
        <w:t>учебной и производственной практик</w:t>
      </w:r>
      <w:r>
        <w:t xml:space="preserve">и (по профилю специальности) – </w:t>
      </w:r>
      <w:r w:rsidRPr="00CC5AE8">
        <w:rPr>
          <w:u w:val="single"/>
        </w:rPr>
        <w:t>108</w:t>
      </w:r>
      <w:r w:rsidRPr="00CC5AE8">
        <w:t xml:space="preserve"> часов.</w:t>
      </w:r>
    </w:p>
    <w:p w:rsidR="00D526EC" w:rsidRDefault="00D526EC" w:rsidP="00D526EC">
      <w:pPr>
        <w:jc w:val="both"/>
      </w:pPr>
    </w:p>
    <w:sectPr w:rsidR="00D526EC" w:rsidSect="00255C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245015"/>
    <w:multiLevelType w:val="multilevel"/>
    <w:tmpl w:val="FDDED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26EC"/>
    <w:rsid w:val="00255C10"/>
    <w:rsid w:val="00D52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6EC"/>
    <w:pPr>
      <w:spacing w:after="0" w:line="240" w:lineRule="auto"/>
      <w:ind w:left="113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1"/>
    <w:rsid w:val="00D526EC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1">
    <w:name w:val="Основной текст21"/>
    <w:basedOn w:val="a"/>
    <w:link w:val="a3"/>
    <w:rsid w:val="00D526EC"/>
    <w:pPr>
      <w:shd w:val="clear" w:color="auto" w:fill="FFFFFF"/>
      <w:spacing w:line="278" w:lineRule="exact"/>
      <w:ind w:left="0"/>
      <w:jc w:val="left"/>
    </w:pPr>
    <w:rPr>
      <w:sz w:val="23"/>
      <w:szCs w:val="23"/>
      <w:lang w:eastAsia="en-US"/>
    </w:rPr>
  </w:style>
  <w:style w:type="character" w:customStyle="1" w:styleId="2">
    <w:name w:val="Основной текст (2)_"/>
    <w:basedOn w:val="a0"/>
    <w:link w:val="20"/>
    <w:rsid w:val="00D526EC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D526EC"/>
    <w:pPr>
      <w:shd w:val="clear" w:color="auto" w:fill="FFFFFF"/>
      <w:spacing w:after="360" w:line="0" w:lineRule="atLeast"/>
      <w:ind w:left="0"/>
      <w:jc w:val="left"/>
    </w:pPr>
    <w:rPr>
      <w:sz w:val="27"/>
      <w:szCs w:val="27"/>
      <w:lang w:eastAsia="en-US"/>
    </w:rPr>
  </w:style>
  <w:style w:type="paragraph" w:styleId="a4">
    <w:name w:val="List Paragraph"/>
    <w:basedOn w:val="a"/>
    <w:uiPriority w:val="34"/>
    <w:qFormat/>
    <w:rsid w:val="00D526EC"/>
    <w:pPr>
      <w:spacing w:after="200" w:line="276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character" w:customStyle="1" w:styleId="8">
    <w:name w:val="Основной текст8"/>
    <w:basedOn w:val="a3"/>
    <w:rsid w:val="00D526EC"/>
    <w:rPr>
      <w:b w:val="0"/>
      <w:bCs w:val="0"/>
      <w:i w:val="0"/>
      <w:iCs w:val="0"/>
      <w:smallCaps w:val="0"/>
      <w:strike w:val="0"/>
      <w:spacing w:val="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925</Words>
  <Characters>5279</Characters>
  <Application>Microsoft Office Word</Application>
  <DocSecurity>0</DocSecurity>
  <Lines>43</Lines>
  <Paragraphs>12</Paragraphs>
  <ScaleCrop>false</ScaleCrop>
  <Company/>
  <LinksUpToDate>false</LinksUpToDate>
  <CharactersWithSpaces>6192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BogachevaOA</dc:creator>
  <cp:lastModifiedBy>BogachevaOA</cp:lastModifiedBy>
  <cp:revision>1</cp:revision>
  <dcterms:created xsi:type="dcterms:W3CDTF">2019-09-11T09:42:00Z</dcterms:created>
  <dcterms:modified xsi:type="dcterms:W3CDTF">2019-09-11T09:46:00Z</dcterms:modified>
</cp:coreProperties>
</file>